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C8D95E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766C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Tehnician </w:t>
      </w:r>
      <w:r w:rsidR="00B72BF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proiectant energetician/electrician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FC69189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72BF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311307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140F2854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managerului de </w:t>
      </w:r>
      <w:r w:rsidR="00B72BFB">
        <w:rPr>
          <w:rFonts w:asciiTheme="minorHAnsi" w:hAnsiTheme="minorHAnsi" w:cstheme="minorHAnsi"/>
          <w:color w:val="000000" w:themeColor="text1"/>
          <w:sz w:val="20"/>
          <w:szCs w:val="20"/>
        </w:rPr>
        <w:t>proiect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48CDCD5E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asigura </w:t>
      </w:r>
      <w:r w:rsidR="00B72BFB">
        <w:rPr>
          <w:rFonts w:asciiTheme="minorHAnsi" w:hAnsiTheme="minorHAnsi" w:cstheme="minorHAnsi"/>
          <w:color w:val="000000" w:themeColor="text1"/>
          <w:sz w:val="20"/>
          <w:szCs w:val="20"/>
        </w:rPr>
        <w:t>dezvoltarea și proiectarea sistemelor electrice și energetice și de a se asigura că acestea respectă standardele de siguranță și eficientă energetică.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0250E2D" w14:textId="40EFCE1A" w:rsidR="00876DEF" w:rsidRDefault="006E0226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72BFB">
        <w:rPr>
          <w:rFonts w:asciiTheme="minorHAnsi" w:hAnsiTheme="minorHAnsi" w:cstheme="minorHAnsi"/>
          <w:color w:val="000000"/>
          <w:sz w:val="20"/>
          <w:szCs w:val="20"/>
        </w:rPr>
        <w:t>elaboreze proiectele tehnice pentru instalații electrice și energetice, inclusiv desene tehnice și specificații;</w:t>
      </w:r>
    </w:p>
    <w:p w14:paraId="4AC28B8B" w14:textId="0FBDFACE" w:rsidR="00B72BFB" w:rsidRDefault="00B72BFB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cerințele proiectului și să determine soluții tehnice optime pentru implementarea lor;</w:t>
      </w:r>
    </w:p>
    <w:p w14:paraId="064B6584" w14:textId="768161F7" w:rsidR="00B72BFB" w:rsidRDefault="00B72BFB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software-urilor specializate pentru proiectarea electrică;</w:t>
      </w:r>
    </w:p>
    <w:p w14:paraId="5C98499F" w14:textId="1E4131FB" w:rsidR="00B72BFB" w:rsidRDefault="00B72BFB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calcule tehnice pentru dimensionarea cablurilor, echipamentelor și sistemelor de protecție;</w:t>
      </w:r>
    </w:p>
    <w:p w14:paraId="46273363" w14:textId="0CBF3693" w:rsidR="00B72BFB" w:rsidRDefault="00B72BFB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colaboreze cu echipele de inginerie </w:t>
      </w:r>
      <w:r w:rsidR="00FD1D1A">
        <w:rPr>
          <w:rFonts w:asciiTheme="minorHAnsi" w:hAnsiTheme="minorHAnsi" w:cstheme="minorHAnsi"/>
          <w:color w:val="000000"/>
          <w:sz w:val="20"/>
          <w:szCs w:val="20"/>
        </w:rPr>
        <w:t>și construcție pentru a asigura implementa</w:t>
      </w:r>
      <w:r w:rsidR="00272E87">
        <w:rPr>
          <w:rFonts w:asciiTheme="minorHAnsi" w:hAnsiTheme="minorHAnsi" w:cstheme="minorHAnsi"/>
          <w:color w:val="000000"/>
          <w:sz w:val="20"/>
          <w:szCs w:val="20"/>
        </w:rPr>
        <w:t>rea</w:t>
      </w:r>
      <w:r w:rsidR="00FD1D1A">
        <w:rPr>
          <w:rFonts w:asciiTheme="minorHAnsi" w:hAnsiTheme="minorHAnsi" w:cstheme="minorHAnsi"/>
          <w:color w:val="000000"/>
          <w:sz w:val="20"/>
          <w:szCs w:val="20"/>
        </w:rPr>
        <w:t xml:space="preserve"> corect</w:t>
      </w:r>
      <w:r w:rsidR="00272E87">
        <w:rPr>
          <w:rFonts w:asciiTheme="minorHAnsi" w:hAnsiTheme="minorHAnsi" w:cstheme="minorHAnsi"/>
          <w:color w:val="000000"/>
          <w:sz w:val="20"/>
          <w:szCs w:val="20"/>
        </w:rPr>
        <w:t>ă a proiectelor</w:t>
      </w:r>
      <w:bookmarkStart w:id="0" w:name="_GoBack"/>
      <w:bookmarkEnd w:id="0"/>
      <w:r w:rsidR="00FD1D1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264F649" w14:textId="2136DFA7" w:rsidR="00FD1D1A" w:rsidRDefault="00FD1D1A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revizuiască și să actualizeze documentația tehnică în funcție de modificările sau cerințele suplimentare apărute;</w:t>
      </w:r>
    </w:p>
    <w:p w14:paraId="512EC72F" w14:textId="3FA33AA4" w:rsidR="00FD1D1A" w:rsidRDefault="00FD1D1A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proiectelor cu normele și reglementările în vigoare;</w:t>
      </w:r>
    </w:p>
    <w:p w14:paraId="740D6FAE" w14:textId="39889FB9" w:rsidR="00FD1D1A" w:rsidRDefault="00FD1D1A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ședințe de proiect și să prezinte progresul de către echipa de management;</w:t>
      </w:r>
    </w:p>
    <w:p w14:paraId="49645F56" w14:textId="25D5213D" w:rsidR="00FD1D1A" w:rsidRDefault="00FD1D1A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sprijine echipamentele de teren în timpul fazelor de instalare și să le pună în funcțiune;</w:t>
      </w:r>
    </w:p>
    <w:p w14:paraId="25901C06" w14:textId="35149BDF" w:rsidR="00FD1D1A" w:rsidRDefault="00FD1D1A" w:rsidP="00B72BF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soluții pentru îmbunătățirea eficienței energetice;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A52158D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C247B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BDCC492" w14:textId="58FDD19D" w:rsidR="00876DEF" w:rsidRDefault="004717C4" w:rsidP="00876D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FD1D1A">
        <w:rPr>
          <w:rFonts w:asciiTheme="minorHAnsi" w:hAnsiTheme="minorHAnsi" w:cstheme="minorHAnsi"/>
          <w:color w:val="000000" w:themeColor="text1"/>
          <w:sz w:val="20"/>
          <w:szCs w:val="20"/>
        </w:rPr>
        <w:t>standardele și reglementările în domeniul electric și energetic</w:t>
      </w:r>
      <w:r w:rsidR="00876D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91CE130" w14:textId="18A75319" w:rsidR="00876DEF" w:rsidRDefault="00876DEF" w:rsidP="00FD1D1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</w:t>
      </w:r>
      <w:r w:rsidR="00FD1D1A">
        <w:rPr>
          <w:rFonts w:asciiTheme="minorHAnsi" w:hAnsiTheme="minorHAnsi" w:cstheme="minorHAnsi"/>
          <w:color w:val="000000" w:themeColor="text1"/>
          <w:sz w:val="20"/>
          <w:szCs w:val="20"/>
        </w:rPr>
        <w:t>realiza calcule și analize tehnice detaliate;</w:t>
      </w:r>
    </w:p>
    <w:p w14:paraId="7CC795BD" w14:textId="6E9F651D" w:rsidR="00FD1D1A" w:rsidRDefault="00FD1D1A" w:rsidP="00FD1D1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bune de organizare și planificare;</w:t>
      </w:r>
    </w:p>
    <w:p w14:paraId="73F6EE9C" w14:textId="6E744C45" w:rsidR="00FD1D1A" w:rsidRDefault="00FD1D1A" w:rsidP="00FD1D1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atât independent, cât și în echipă;</w:t>
      </w:r>
    </w:p>
    <w:p w14:paraId="0A564A0D" w14:textId="08312C76" w:rsidR="00FD1D1A" w:rsidRDefault="00FD1D1A" w:rsidP="00FD1D1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 și de rezolvare a problemelor tehnice;</w:t>
      </w:r>
    </w:p>
    <w:p w14:paraId="618351D4" w14:textId="0E3F435C" w:rsidR="00FD1D1A" w:rsidRPr="004F107B" w:rsidRDefault="00FD1D1A" w:rsidP="00FD1D1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precizie.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EC6BF" w14:textId="77777777" w:rsidR="005A7F8C" w:rsidRDefault="005A7F8C" w:rsidP="00527620">
      <w:r>
        <w:separator/>
      </w:r>
    </w:p>
  </w:endnote>
  <w:endnote w:type="continuationSeparator" w:id="0">
    <w:p w14:paraId="735926B3" w14:textId="77777777" w:rsidR="005A7F8C" w:rsidRDefault="005A7F8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2A61587" w:rsidR="00D23C75" w:rsidRPr="005D0C84" w:rsidRDefault="00D23C7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72E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72E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D23C75" w:rsidRPr="005D0C84" w:rsidRDefault="00D23C75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B64477D" w:rsidR="00D23C75" w:rsidRPr="00397CA0" w:rsidRDefault="00D23C7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72E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72E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D23C75" w:rsidRPr="00397CA0" w:rsidRDefault="00D23C75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8653" w14:textId="77777777" w:rsidR="005A7F8C" w:rsidRDefault="005A7F8C" w:rsidP="00527620">
      <w:r>
        <w:separator/>
      </w:r>
    </w:p>
  </w:footnote>
  <w:footnote w:type="continuationSeparator" w:id="0">
    <w:p w14:paraId="7C0A0CFB" w14:textId="77777777" w:rsidR="005A7F8C" w:rsidRDefault="005A7F8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D23C75" w:rsidRPr="00527620" w:rsidRDefault="00D23C75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D23C75" w:rsidRPr="00527620" w:rsidRDefault="00D23C75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D23C75" w:rsidRPr="00527620" w:rsidRDefault="00D23C75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D23C75" w:rsidRPr="00527620" w:rsidRDefault="00D23C75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D23C75" w:rsidRDefault="00D23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2E87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A7F8C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3F4B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BFB"/>
    <w:rsid w:val="00B7314A"/>
    <w:rsid w:val="00B736AC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2024-07-07T06:49:00Z</dcterms:created>
  <dcterms:modified xsi:type="dcterms:W3CDTF">2024-07-07T11:43:00Z</dcterms:modified>
</cp:coreProperties>
</file>