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769603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F227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AF586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rețea telecomunicații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821A782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F586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133029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307B4E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6A2A79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3866A294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A2A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4F227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directorului </w:t>
      </w:r>
      <w:r w:rsidR="00412BD2">
        <w:rPr>
          <w:rFonts w:asciiTheme="minorHAnsi" w:hAnsiTheme="minorHAnsi" w:cstheme="minorHAnsi"/>
          <w:color w:val="000000" w:themeColor="text1"/>
          <w:sz w:val="20"/>
          <w:szCs w:val="20"/>
        </w:rPr>
        <w:t>tehnic;</w:t>
      </w:r>
    </w:p>
    <w:p w14:paraId="4D620046" w14:textId="1B3CC8AC" w:rsidR="006A2A79" w:rsidRPr="00303277" w:rsidRDefault="006A2A79" w:rsidP="006A2A79">
      <w:pPr>
        <w:pStyle w:val="NormalWeb"/>
        <w:shd w:val="clear" w:color="auto" w:fill="FFFFFF"/>
        <w:spacing w:before="0" w:beforeAutospacing="0" w:after="0" w:afterAutospacing="0"/>
        <w:ind w:left="107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- are în subordine tehnicienii rețelelor de telecomunicații.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5D271469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412BD2">
        <w:rPr>
          <w:rFonts w:asciiTheme="minorHAnsi" w:hAnsiTheme="minorHAnsi" w:cstheme="minorHAnsi"/>
          <w:color w:val="000000" w:themeColor="text1"/>
          <w:sz w:val="20"/>
          <w:szCs w:val="20"/>
        </w:rPr>
        <w:t>gestiona și superviza toate aspectele legate de infrastructura de telecomunicații ale companiei.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91B59AD" w14:textId="526AC4C8" w:rsidR="00303277" w:rsidRDefault="006E0226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12BD2">
        <w:rPr>
          <w:rFonts w:asciiTheme="minorHAnsi" w:hAnsiTheme="minorHAnsi" w:cstheme="minorHAnsi"/>
          <w:color w:val="000000"/>
          <w:sz w:val="20"/>
          <w:szCs w:val="20"/>
        </w:rPr>
        <w:t>planifice, organizeze și supervizeze activitățile zilnice ale echipei de rețea;</w:t>
      </w:r>
    </w:p>
    <w:p w14:paraId="650C0A17" w14:textId="71CE0782" w:rsidR="00412BD2" w:rsidRDefault="00412BD2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operarea eficientă și fiabilă a rețelelor de telecomunicații;</w:t>
      </w:r>
    </w:p>
    <w:p w14:paraId="08030070" w14:textId="24A49ABF" w:rsidR="00412BD2" w:rsidRDefault="00412BD2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performanțele rețelei și să i</w:t>
      </w:r>
      <w:r w:rsidR="00D434D1">
        <w:rPr>
          <w:rFonts w:asciiTheme="minorHAnsi" w:hAnsiTheme="minorHAnsi" w:cstheme="minorHAnsi"/>
          <w:color w:val="000000"/>
          <w:sz w:val="20"/>
          <w:szCs w:val="20"/>
        </w:rPr>
        <w:t>dentifice problemele pentru a asigura remedierea promptă:</w:t>
      </w:r>
    </w:p>
    <w:p w14:paraId="59D15E43" w14:textId="4E2D2DA6" w:rsidR="00D434D1" w:rsidRDefault="00D434D1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și să implementeze proiectele de dezvoltare și extindere a rețelei;</w:t>
      </w:r>
    </w:p>
    <w:p w14:paraId="363D1D09" w14:textId="18CDBFBD" w:rsidR="00D434D1" w:rsidRDefault="00D434D1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activitățile de întreținere preventivă și corectivă a infrastructurii de telecomunicații;</w:t>
      </w:r>
    </w:p>
    <w:p w14:paraId="28417B1F" w14:textId="356BBDE1" w:rsidR="00D434D1" w:rsidRDefault="00D434D1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și să implementeze noile tehnologii și soluții pentru îmbunătățirea rețelei;</w:t>
      </w:r>
    </w:p>
    <w:p w14:paraId="0160271A" w14:textId="0DD96C7E" w:rsidR="00D434D1" w:rsidRDefault="00D434D1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obiective</w:t>
      </w:r>
      <w:r w:rsidR="006A2A79">
        <w:rPr>
          <w:rFonts w:asciiTheme="minorHAnsi" w:hAnsiTheme="minorHAnsi" w:cstheme="minorHAnsi"/>
          <w:color w:val="000000"/>
          <w:sz w:val="20"/>
          <w:szCs w:val="20"/>
        </w:rPr>
        <w:t xml:space="preserve">le de performanță pentru echipă </w:t>
      </w:r>
      <w:r>
        <w:rPr>
          <w:rFonts w:asciiTheme="minorHAnsi" w:hAnsiTheme="minorHAnsi" w:cstheme="minorHAnsi"/>
          <w:color w:val="000000"/>
          <w:sz w:val="20"/>
          <w:szCs w:val="20"/>
        </w:rPr>
        <w:t>și să le evalueze periodic;</w:t>
      </w:r>
    </w:p>
    <w:p w14:paraId="5E69E9B6" w14:textId="3B73A0CA" w:rsidR="00D434D1" w:rsidRDefault="00D434D1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un mediu de lucru de colaborare și motivant pentru echipă;</w:t>
      </w:r>
    </w:p>
    <w:p w14:paraId="5DEC2F69" w14:textId="4C5DC0DF" w:rsidR="00D434D1" w:rsidRDefault="009B5DB3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</w:t>
      </w:r>
      <w:bookmarkStart w:id="0" w:name="_GoBack"/>
      <w:bookmarkEnd w:id="0"/>
      <w:r w:rsidR="00D434D1">
        <w:rPr>
          <w:rFonts w:asciiTheme="minorHAnsi" w:hAnsiTheme="minorHAnsi" w:cstheme="minorHAnsi"/>
          <w:color w:val="000000"/>
          <w:sz w:val="20"/>
          <w:szCs w:val="20"/>
        </w:rPr>
        <w:t xml:space="preserve"> rețelei de telecomunicații cu reglementările și standardele de securitate;</w:t>
      </w:r>
    </w:p>
    <w:p w14:paraId="649C40B3" w14:textId="60345713" w:rsidR="00D434D1" w:rsidRDefault="00D434D1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D721E5">
        <w:rPr>
          <w:rFonts w:asciiTheme="minorHAnsi" w:hAnsiTheme="minorHAnsi" w:cstheme="minorHAnsi"/>
          <w:color w:val="000000"/>
          <w:sz w:val="20"/>
          <w:szCs w:val="20"/>
        </w:rPr>
        <w:t>să implementeze și să monitorizeze măsurile de securitate pentru a proteja rețeaua de amenințări și atacuri;</w:t>
      </w:r>
    </w:p>
    <w:p w14:paraId="52FD4F64" w14:textId="2C6E83A2" w:rsidR="00D721E5" w:rsidRDefault="00D721E5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departamentele relevante pentru a asigura conformitatea cu politicile și procedurile interne;</w:t>
      </w:r>
    </w:p>
    <w:p w14:paraId="26BCA20A" w14:textId="3DBF773C" w:rsidR="00D721E5" w:rsidRDefault="00D721E5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relațiile cu furnizorii de echipamente și servicii de telecomunicații;</w:t>
      </w:r>
    </w:p>
    <w:p w14:paraId="754E0466" w14:textId="1EE409B2" w:rsidR="00D721E5" w:rsidRDefault="00D721E5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negocieze și să monitorizeze contractele cu furnizorii și partenerii externi;</w:t>
      </w:r>
    </w:p>
    <w:p w14:paraId="2D54BC4B" w14:textId="2FA7B099" w:rsidR="00D721E5" w:rsidRDefault="00D721E5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livrarea de servicii și echipamente conform specificațiilor și termenelor stabilite;</w:t>
      </w:r>
    </w:p>
    <w:p w14:paraId="4F2EB95E" w14:textId="597AFDE6" w:rsidR="00D721E5" w:rsidRDefault="00D721E5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prezinte rapoartele periodice privind performanța și starea rețelei;</w:t>
      </w:r>
    </w:p>
    <w:p w14:paraId="5E6B48C7" w14:textId="0905D966" w:rsidR="00D721E5" w:rsidRDefault="00D721E5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documenteze activitățile de întreținere, incidente și proiectele de dezvoltare;</w:t>
      </w:r>
    </w:p>
    <w:p w14:paraId="4071D0EE" w14:textId="6B049367" w:rsidR="00D721E5" w:rsidRDefault="00D721E5" w:rsidP="00412BD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00B87">
        <w:rPr>
          <w:rFonts w:asciiTheme="minorHAnsi" w:hAnsiTheme="minorHAnsi" w:cstheme="minorHAnsi"/>
          <w:color w:val="000000"/>
          <w:sz w:val="20"/>
          <w:szCs w:val="20"/>
        </w:rPr>
        <w:t>să mențină o bază de date actualizate cu informații despre infrastructura de rețea;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086301BC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superioare.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7BD1F265" w:rsidR="00C34B38" w:rsidRDefault="007A30A6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FBCC4B" w14:textId="7DF024F7" w:rsidR="00C34B38" w:rsidRDefault="004717C4" w:rsidP="00C34B3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despre rețele de telecomunicații, echipamente și tehnologii relevante;</w:t>
      </w:r>
    </w:p>
    <w:p w14:paraId="00C7080D" w14:textId="42A0FD7F" w:rsidR="00CD542E" w:rsidRDefault="00CD542E" w:rsidP="00C34B3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utilizarea software-urilor și instrumentelor de monitorizare a rețelei.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45FA2F9" w14:textId="5B8D9D0E" w:rsidR="00B0167E" w:rsidRDefault="003873B4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B016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</w:t>
      </w:r>
      <w:r w:rsidR="007854F3">
        <w:rPr>
          <w:rFonts w:asciiTheme="minorHAnsi" w:hAnsiTheme="minorHAnsi" w:cstheme="minorHAnsi"/>
          <w:color w:val="000000" w:themeColor="text1"/>
          <w:sz w:val="20"/>
          <w:szCs w:val="20"/>
        </w:rPr>
        <w:t>coordonare;</w:t>
      </w:r>
    </w:p>
    <w:p w14:paraId="62CF079D" w14:textId="640E01F4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eficiente în situații de urgență;</w:t>
      </w:r>
    </w:p>
    <w:p w14:paraId="086DCD41" w14:textId="7C943D2F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gestiona echipa;</w:t>
      </w:r>
    </w:p>
    <w:p w14:paraId="74AE447D" w14:textId="5DA8A7C7" w:rsidR="00CD542E" w:rsidRPr="00CD542E" w:rsidRDefault="00CD542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29379850" w14:textId="543E6E99" w:rsidR="007854F3" w:rsidRDefault="007854F3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6A3D8" w14:textId="77777777" w:rsidR="00813AC5" w:rsidRDefault="00813AC5" w:rsidP="00527620">
      <w:r>
        <w:separator/>
      </w:r>
    </w:p>
  </w:endnote>
  <w:endnote w:type="continuationSeparator" w:id="0">
    <w:p w14:paraId="54D0F50D" w14:textId="77777777" w:rsidR="00813AC5" w:rsidRDefault="00813AC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6D57BB3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5D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5D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DFF97FE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5D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5D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D4E89" w14:textId="77777777" w:rsidR="00813AC5" w:rsidRDefault="00813AC5" w:rsidP="00527620">
      <w:r>
        <w:separator/>
      </w:r>
    </w:p>
  </w:footnote>
  <w:footnote w:type="continuationSeparator" w:id="0">
    <w:p w14:paraId="0FEC205C" w14:textId="77777777" w:rsidR="00813AC5" w:rsidRDefault="00813AC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B3FD2"/>
    <w:rsid w:val="004C1A53"/>
    <w:rsid w:val="004D56DB"/>
    <w:rsid w:val="004E245D"/>
    <w:rsid w:val="004F2270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42161"/>
    <w:rsid w:val="00844EC3"/>
    <w:rsid w:val="00864478"/>
    <w:rsid w:val="00864924"/>
    <w:rsid w:val="008747F6"/>
    <w:rsid w:val="008814CB"/>
    <w:rsid w:val="008855FD"/>
    <w:rsid w:val="0088607B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C6D14"/>
    <w:rsid w:val="00AF5863"/>
    <w:rsid w:val="00AF629A"/>
    <w:rsid w:val="00B0167E"/>
    <w:rsid w:val="00B57477"/>
    <w:rsid w:val="00B71242"/>
    <w:rsid w:val="00B7314A"/>
    <w:rsid w:val="00B736AC"/>
    <w:rsid w:val="00B832B5"/>
    <w:rsid w:val="00B93757"/>
    <w:rsid w:val="00B9513E"/>
    <w:rsid w:val="00BB1629"/>
    <w:rsid w:val="00BC72BD"/>
    <w:rsid w:val="00BD1B41"/>
    <w:rsid w:val="00BE7479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cp:lastPrinted>2023-03-17T12:26:00Z</cp:lastPrinted>
  <dcterms:created xsi:type="dcterms:W3CDTF">2024-06-09T07:39:00Z</dcterms:created>
  <dcterms:modified xsi:type="dcterms:W3CDTF">2024-06-09T13:17:00Z</dcterms:modified>
</cp:coreProperties>
</file>