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12FEB1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013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licitație</w:t>
      </w:r>
    </w:p>
    <w:p w14:paraId="3D4CB64A" w14:textId="79A83D3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16F0C" w:rsidRPr="00316F0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479AA4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013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122103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EB1EFFF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5CC20C37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administratorului;</w:t>
      </w:r>
    </w:p>
    <w:p w14:paraId="03C1F995" w14:textId="12EC047F" w:rsidR="00D37108" w:rsidRPr="002E438C" w:rsidRDefault="00820B74" w:rsidP="00820B74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- are în subordine salariații din biroul achiziții publice.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0768F246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coordona și de a verifica activitatea din departamentul de achiziții.</w:t>
      </w:r>
      <w:r w:rsidR="00FA01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3F20C40" w14:textId="689EEDA7" w:rsidR="00741148" w:rsidRDefault="006E0226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20B74">
        <w:rPr>
          <w:rFonts w:asciiTheme="minorHAnsi" w:hAnsiTheme="minorHAnsi" w:cstheme="minorHAnsi"/>
          <w:color w:val="000000"/>
          <w:sz w:val="20"/>
          <w:szCs w:val="20"/>
        </w:rPr>
        <w:t>monitorizeze site-urile specializate, platforme de tranzacționare la anunțul de licitații deschise de stat și comerciale, licitații, licitații electronice;</w:t>
      </w:r>
    </w:p>
    <w:p w14:paraId="34100B0B" w14:textId="3CF2B2D4" w:rsidR="00820B74" w:rsidRDefault="00820B74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fezabilitatea economică a participării la licitație, pe baza rezultatelor, să pregătească informații și materiale pentru luarea unei decizii privind participarea la licitații;</w:t>
      </w:r>
    </w:p>
    <w:p w14:paraId="79C3E84D" w14:textId="7B038F02" w:rsidR="00820B74" w:rsidRDefault="00820B74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71FF3">
        <w:rPr>
          <w:rFonts w:asciiTheme="minorHAnsi" w:hAnsiTheme="minorHAnsi" w:cstheme="minorHAnsi"/>
          <w:color w:val="000000"/>
          <w:sz w:val="20"/>
          <w:szCs w:val="20"/>
        </w:rPr>
        <w:t>să solicite documentația de licitație necesară și să studieze cerințele acesteia, iar dacă este necesar să solicite clarificări;</w:t>
      </w:r>
    </w:p>
    <w:p w14:paraId="52922F72" w14:textId="0D7509FD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interacționeze cu șefii de departamente cu privire la specificul și prețul produselor oferite și la partea tehnică a aplicațiilor;</w:t>
      </w:r>
    </w:p>
    <w:p w14:paraId="5E0CDF03" w14:textId="416F1D2E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partea tehnică a cererilor pentru conformitatea cu legislația actuală;</w:t>
      </w:r>
    </w:p>
    <w:p w14:paraId="5EBF52B6" w14:textId="3BDA2515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și să mențină corespondența cu organizatorii licitațiilor;</w:t>
      </w:r>
    </w:p>
    <w:p w14:paraId="3ACD5B1D" w14:textId="01FAC973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în timp util toate informațiile necesare cu privire la termenele de livrare, garanții, certificate;</w:t>
      </w:r>
    </w:p>
    <w:p w14:paraId="3C46D789" w14:textId="0D2A9A4B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încheie acorduri și contracte;</w:t>
      </w:r>
    </w:p>
    <w:p w14:paraId="366DF155" w14:textId="56E8FF4E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returnarea banilor pentru garanții, dacă este cazul;</w:t>
      </w:r>
    </w:p>
    <w:p w14:paraId="43973BDC" w14:textId="478D5361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instruirea personalului din subordine;</w:t>
      </w:r>
    </w:p>
    <w:p w14:paraId="13C49A44" w14:textId="14C887F5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formalitățile de publicitate și să verifice termenele legale;</w:t>
      </w:r>
    </w:p>
    <w:p w14:paraId="6C148763" w14:textId="1EC680CC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în bune condiții dosarele de achiziții publice, precum și toate documentele întocmite în legătură cu acestea;</w:t>
      </w:r>
    </w:p>
    <w:p w14:paraId="6C29533C" w14:textId="004789D0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clauzele contractuale, criteriile de atribuire și stabilirea cerințelor minime de calificare, dacă este cazul;</w:t>
      </w:r>
    </w:p>
    <w:p w14:paraId="537EA40A" w14:textId="3964B2AE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-să verifice legalitatea procedurilor de achiziții publice;</w:t>
      </w:r>
    </w:p>
    <w:p w14:paraId="3C382630" w14:textId="511DE663" w:rsidR="00971FF3" w:rsidRDefault="00971FF3" w:rsidP="00820B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publicarea anunțurilor de atribuire în SEAP;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031C53D6" w:rsidR="000E186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70C8F37C" w14:textId="6831C579" w:rsidR="00971FF3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71933D" w14:textId="77777777" w:rsidR="00971FF3" w:rsidRPr="00A72B02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373DD4D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4114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calificări în domeniu;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45E89CD2" w14:textId="7FADE247" w:rsidR="00766077" w:rsidRPr="00971FF3" w:rsidRDefault="00741148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0212A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EBC59" w14:textId="56D3A074" w:rsidR="00971FF3" w:rsidRPr="00191E55" w:rsidRDefault="00191E55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PC, nivel avansat;</w:t>
      </w:r>
    </w:p>
    <w:p w14:paraId="0FBF6A85" w14:textId="675FC3DC" w:rsidR="00191E55" w:rsidRPr="00191E55" w:rsidRDefault="00191E55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Cunoștințe limbi străine.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E57EE39" w14:textId="54113848" w:rsidR="00741148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 și comunicare;</w:t>
      </w:r>
    </w:p>
    <w:p w14:paraId="33A8FE8B" w14:textId="556560F4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de a rezolva problemele;</w:t>
      </w:r>
    </w:p>
    <w:p w14:paraId="2D4560A9" w14:textId="5707A5EC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 și atenție la detalii;</w:t>
      </w:r>
    </w:p>
    <w:p w14:paraId="5B75304A" w14:textId="7EFD5767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planificare și organizare;</w:t>
      </w:r>
    </w:p>
    <w:p w14:paraId="6D2DE3D7" w14:textId="2F3A4AEF" w:rsidR="00AF629A" w:rsidRPr="00191E55" w:rsidRDefault="00191E5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respecta termenele limită.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33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4B62" w14:textId="77777777" w:rsidR="00C335A8" w:rsidRDefault="00C335A8" w:rsidP="00527620">
      <w:r>
        <w:separator/>
      </w:r>
    </w:p>
  </w:endnote>
  <w:endnote w:type="continuationSeparator" w:id="0">
    <w:p w14:paraId="366AB5B8" w14:textId="77777777" w:rsidR="00C335A8" w:rsidRDefault="00C335A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6B74" w14:textId="77777777" w:rsidR="00C335A8" w:rsidRDefault="00C335A8" w:rsidP="00527620">
      <w:r>
        <w:separator/>
      </w:r>
    </w:p>
  </w:footnote>
  <w:footnote w:type="continuationSeparator" w:id="0">
    <w:p w14:paraId="6F8DE913" w14:textId="77777777" w:rsidR="00C335A8" w:rsidRDefault="00C335A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903">
    <w:abstractNumId w:val="16"/>
  </w:num>
  <w:num w:numId="2" w16cid:durableId="1502620899">
    <w:abstractNumId w:val="13"/>
  </w:num>
  <w:num w:numId="3" w16cid:durableId="1748647171">
    <w:abstractNumId w:val="4"/>
  </w:num>
  <w:num w:numId="4" w16cid:durableId="735586624">
    <w:abstractNumId w:val="20"/>
  </w:num>
  <w:num w:numId="5" w16cid:durableId="2118937519">
    <w:abstractNumId w:val="17"/>
  </w:num>
  <w:num w:numId="6" w16cid:durableId="482159280">
    <w:abstractNumId w:val="0"/>
  </w:num>
  <w:num w:numId="7" w16cid:durableId="77875031">
    <w:abstractNumId w:val="8"/>
  </w:num>
  <w:num w:numId="8" w16cid:durableId="1427070419">
    <w:abstractNumId w:val="18"/>
  </w:num>
  <w:num w:numId="9" w16cid:durableId="1905066572">
    <w:abstractNumId w:val="19"/>
  </w:num>
  <w:num w:numId="10" w16cid:durableId="100416505">
    <w:abstractNumId w:val="9"/>
  </w:num>
  <w:num w:numId="11" w16cid:durableId="460198265">
    <w:abstractNumId w:val="5"/>
  </w:num>
  <w:num w:numId="12" w16cid:durableId="1311403990">
    <w:abstractNumId w:val="10"/>
  </w:num>
  <w:num w:numId="13" w16cid:durableId="1644240064">
    <w:abstractNumId w:val="3"/>
  </w:num>
  <w:num w:numId="14" w16cid:durableId="2029061001">
    <w:abstractNumId w:val="6"/>
  </w:num>
  <w:num w:numId="15" w16cid:durableId="1972440090">
    <w:abstractNumId w:val="2"/>
  </w:num>
  <w:num w:numId="16" w16cid:durableId="1474101514">
    <w:abstractNumId w:val="1"/>
  </w:num>
  <w:num w:numId="17" w16cid:durableId="1639608207">
    <w:abstractNumId w:val="22"/>
  </w:num>
  <w:num w:numId="18" w16cid:durableId="1011177620">
    <w:abstractNumId w:val="11"/>
  </w:num>
  <w:num w:numId="19" w16cid:durableId="21903230">
    <w:abstractNumId w:val="15"/>
  </w:num>
  <w:num w:numId="20" w16cid:durableId="204370910">
    <w:abstractNumId w:val="21"/>
  </w:num>
  <w:num w:numId="21" w16cid:durableId="593978446">
    <w:abstractNumId w:val="14"/>
  </w:num>
  <w:num w:numId="22" w16cid:durableId="1486094378">
    <w:abstractNumId w:val="12"/>
  </w:num>
  <w:num w:numId="23" w16cid:durableId="1629893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212A8"/>
    <w:rsid w:val="000301B6"/>
    <w:rsid w:val="00032E08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D0618"/>
    <w:rsid w:val="001F6EC5"/>
    <w:rsid w:val="00223883"/>
    <w:rsid w:val="00256D22"/>
    <w:rsid w:val="002C1D8D"/>
    <w:rsid w:val="002E438C"/>
    <w:rsid w:val="00316F0C"/>
    <w:rsid w:val="003408C7"/>
    <w:rsid w:val="0035413B"/>
    <w:rsid w:val="00366D68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45706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1FF3"/>
    <w:rsid w:val="009733EE"/>
    <w:rsid w:val="00977582"/>
    <w:rsid w:val="00990B0F"/>
    <w:rsid w:val="00994F33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01394"/>
    <w:rsid w:val="00C332C1"/>
    <w:rsid w:val="00C335A8"/>
    <w:rsid w:val="00C33BE0"/>
    <w:rsid w:val="00C5320F"/>
    <w:rsid w:val="00C940C8"/>
    <w:rsid w:val="00C95143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6317B"/>
    <w:rsid w:val="00F66197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2023-04-26T10:27:00Z</cp:lastPrinted>
  <dcterms:created xsi:type="dcterms:W3CDTF">2023-10-27T06:53:00Z</dcterms:created>
  <dcterms:modified xsi:type="dcterms:W3CDTF">2024-03-24T13:02:00Z</dcterms:modified>
</cp:coreProperties>
</file>