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67BD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57ACC2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A692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departament logistică</w:t>
      </w:r>
    </w:p>
    <w:p w14:paraId="3D4CB64A" w14:textId="406C00F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97529" w:rsidRPr="0049752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9986E4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A692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132442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3075535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2A9B9491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general;</w:t>
      </w:r>
    </w:p>
    <w:p w14:paraId="2D9F4CD4" w14:textId="64C6CA72" w:rsidR="00EA0437" w:rsidRPr="00EA0437" w:rsidRDefault="00EA0437" w:rsidP="00EA043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A04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șefii de depozit, gestionarii, agenții de distribuție.</w:t>
      </w:r>
    </w:p>
    <w:p w14:paraId="2EB87D02" w14:textId="73B710AF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213849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07ED87" w14:textId="72C0DE36" w:rsidR="00EA0437" w:rsidRPr="00961B94" w:rsidRDefault="00EA0437" w:rsidP="007A1D6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firstLine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unitatea în relația cu furnizorii, clienții, persoanele cu care intră în contact.</w:t>
      </w:r>
    </w:p>
    <w:p w14:paraId="2F516FDB" w14:textId="5AC74DC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coordona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departamentul logistic al companiei, asigurând derularea activităților legate de achiziționarea și distribuția bunurilor.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B46D5F9" w14:textId="5E8A5793" w:rsidR="00383C69" w:rsidRDefault="006E0226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B6D88">
        <w:rPr>
          <w:rFonts w:asciiTheme="minorHAnsi" w:hAnsiTheme="minorHAnsi" w:cstheme="minorHAnsi"/>
          <w:color w:val="000000"/>
          <w:sz w:val="20"/>
          <w:szCs w:val="20"/>
        </w:rPr>
        <w:t>coordoneze, organizeze și să urmărească planul de livrări de la unitate către clienți și a documentației corespunzătoare;</w:t>
      </w:r>
    </w:p>
    <w:p w14:paraId="7C4E8049" w14:textId="5300F54E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planul de livrări, de recepții pentru export/import;</w:t>
      </w:r>
    </w:p>
    <w:p w14:paraId="66CF9C2E" w14:textId="6AAEEDDB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lunar rapoarte de logistică, solicitate de companie;</w:t>
      </w:r>
    </w:p>
    <w:p w14:paraId="53E7DC26" w14:textId="74E23D0B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monitorizeze stocurile de materii prime, de produse semifabricate și finite;</w:t>
      </w:r>
    </w:p>
    <w:p w14:paraId="264CB952" w14:textId="4943879E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recepționeze și să amplaseze produsele cu neconformități de calitate, conform normelor;</w:t>
      </w:r>
    </w:p>
    <w:p w14:paraId="3EB686A0" w14:textId="0BE7DB7D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echipa din subordinea sa;</w:t>
      </w:r>
    </w:p>
    <w:p w14:paraId="58DBF2A5" w14:textId="0B634E66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suport celorlalte departamente ale societății cu privire la aspecte de logistică, transport produse, etc.;</w:t>
      </w:r>
    </w:p>
    <w:p w14:paraId="7BC34E42" w14:textId="1346E6F3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baza de date cu privire la toate activitățile de transport pentru a se putea urmări în orice moment situați livrărilor și a transporturilor de marfă efectuate sau în curs de efectuare;</w:t>
      </w:r>
    </w:p>
    <w:p w14:paraId="2216A9F5" w14:textId="2E2533D4" w:rsidR="001B6D88" w:rsidRDefault="001B6D88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reglementeze diverse situații apărute pe parcursul transportului în vederea respectării datei și orei de recepție/livrare;</w:t>
      </w:r>
    </w:p>
    <w:p w14:paraId="64421FB5" w14:textId="4689CD5A" w:rsidR="00321FC6" w:rsidRDefault="00321FC6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relația dintre cu furnizorii și clienții;</w:t>
      </w:r>
    </w:p>
    <w:p w14:paraId="2F97CA37" w14:textId="67C3CBB2" w:rsidR="00321FC6" w:rsidRDefault="00321FC6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datelor și de calitatea managementului departamentului;</w:t>
      </w:r>
    </w:p>
    <w:p w14:paraId="5D6A6C17" w14:textId="71670067" w:rsidR="00321FC6" w:rsidRDefault="00321FC6" w:rsidP="00EA04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optimizeze costurile și timpul și să se asigure că activitățile se desfășoară în condiții de siguranță;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AD5D6D8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F11F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17EB1E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F11F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Calificări în domeniul logistic</w:t>
      </w:r>
      <w:r w:rsidR="00DF11F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bookmarkStart w:id="0" w:name="_GoBack"/>
      <w:bookmarkEnd w:id="0"/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C97C272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06543B05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</w:t>
      </w:r>
      <w:r w:rsidR="006832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individual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34CEDB0B" w:rsidR="00321FC6" w:rsidRDefault="00321FC6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8B615E8" w:rsidR="00AF629A" w:rsidRPr="00AF629A" w:rsidRDefault="00DF11F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9324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0942" w14:textId="77777777" w:rsidR="001C6124" w:rsidRDefault="001C6124" w:rsidP="00527620">
      <w:r>
        <w:separator/>
      </w:r>
    </w:p>
  </w:endnote>
  <w:endnote w:type="continuationSeparator" w:id="0">
    <w:p w14:paraId="6C044328" w14:textId="77777777" w:rsidR="001C6124" w:rsidRDefault="001C612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EF8CBF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F11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F11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F3DB12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61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61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DFE3" w14:textId="77777777" w:rsidR="001C6124" w:rsidRDefault="001C6124" w:rsidP="00527620">
      <w:r>
        <w:separator/>
      </w:r>
    </w:p>
  </w:footnote>
  <w:footnote w:type="continuationSeparator" w:id="0">
    <w:p w14:paraId="3461060D" w14:textId="77777777" w:rsidR="001C6124" w:rsidRDefault="001C612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217D73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F11F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1"/>
  </w:num>
  <w:num w:numId="19">
    <w:abstractNumId w:val="13"/>
  </w:num>
  <w:num w:numId="20">
    <w:abstractNumId w:val="18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6124"/>
    <w:rsid w:val="001D0618"/>
    <w:rsid w:val="001D1DDD"/>
    <w:rsid w:val="00213849"/>
    <w:rsid w:val="00223883"/>
    <w:rsid w:val="002300D1"/>
    <w:rsid w:val="00231839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9324B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97529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323E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A1D62"/>
    <w:rsid w:val="007A692A"/>
    <w:rsid w:val="007D5B5D"/>
    <w:rsid w:val="007F2FCF"/>
    <w:rsid w:val="007F3BDC"/>
    <w:rsid w:val="007F735A"/>
    <w:rsid w:val="00804E8F"/>
    <w:rsid w:val="0080661B"/>
    <w:rsid w:val="0082643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67BD7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2452E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DF11F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2025-09-13T18:15:00Z</dcterms:created>
  <dcterms:modified xsi:type="dcterms:W3CDTF">2025-09-13T18:15:00Z</dcterms:modified>
</cp:coreProperties>
</file>