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D338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25C610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2EB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atelier</w:t>
      </w:r>
    </w:p>
    <w:p w14:paraId="3D4CB64A" w14:textId="6F0DD61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966B5" w:rsidRPr="00C966B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1BD5FCB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52EB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121902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E4F2A0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A7F2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C38D33E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AA7F29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B0CBCC1" w14:textId="0A2ADF12" w:rsidR="00AA7F29" w:rsidRPr="00AA7F29" w:rsidRDefault="00AA7F29" w:rsidP="00AA7F29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7F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tehnicienii, mecanicii, electricienii, după caz;</w:t>
      </w:r>
    </w:p>
    <w:p w14:paraId="2EB87D02" w14:textId="0A121016" w:rsidR="00213849" w:rsidRDefault="00886CC3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AA7F29">
        <w:rPr>
          <w:rFonts w:asciiTheme="minorHAnsi" w:hAnsiTheme="minorHAnsi" w:cstheme="minorHAnsi"/>
          <w:color w:val="000000" w:themeColor="text1"/>
          <w:sz w:val="20"/>
          <w:szCs w:val="20"/>
        </w:rPr>
        <w:t>personalul din subordine</w:t>
      </w:r>
      <w:r w:rsidR="00415E1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72BA15C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A7F29">
        <w:rPr>
          <w:rFonts w:asciiTheme="minorHAnsi" w:hAnsiTheme="minorHAnsi" w:cstheme="minorHAnsi"/>
          <w:color w:val="000000" w:themeColor="text1"/>
          <w:sz w:val="20"/>
          <w:szCs w:val="20"/>
        </w:rPr>
        <w:t>coordona activitatea desfășurată în cadrul atelierului, respectând procedurile interne de lucru.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E9CC293" w14:textId="555491D9" w:rsidR="00660811" w:rsidRDefault="006E0226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B2A25">
        <w:rPr>
          <w:rFonts w:asciiTheme="minorHAnsi" w:hAnsiTheme="minorHAnsi" w:cstheme="minorHAnsi"/>
          <w:color w:val="000000"/>
          <w:sz w:val="20"/>
          <w:szCs w:val="20"/>
        </w:rPr>
        <w:t>urmărească executarea și calitatea lucrărilor efectuate în atelier;</w:t>
      </w:r>
    </w:p>
    <w:p w14:paraId="286C0635" w14:textId="13DEF352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dispună reparația lucrărilor în atelier;</w:t>
      </w:r>
    </w:p>
    <w:p w14:paraId="6B295BF1" w14:textId="5C9D5B23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redistribuie în funcție de încărcare, lucrările pentru optimizarea activității în cadrul atelierului, dacă este cazul;</w:t>
      </w:r>
    </w:p>
    <w:p w14:paraId="1BBE3A97" w14:textId="5C798816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supravegherea și calitatea lucrărilor de reparații efectuate în atelierul de reparații generale;</w:t>
      </w:r>
    </w:p>
    <w:p w14:paraId="3D66A595" w14:textId="79EBAED5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optimizeze timpul de reparație;</w:t>
      </w:r>
    </w:p>
    <w:p w14:paraId="619F1BA9" w14:textId="5359E8AF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consiliere specializată clienților;</w:t>
      </w:r>
    </w:p>
    <w:p w14:paraId="3B4073D7" w14:textId="6AAC84FA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controlul calități, al termenelor pentru garantarea execuției complete și competente a comenzii de reparații;</w:t>
      </w:r>
    </w:p>
    <w:p w14:paraId="77765537" w14:textId="7440D383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certifice prin semnătură calitatea lucrărilor efectuate;</w:t>
      </w:r>
    </w:p>
    <w:p w14:paraId="75FF4485" w14:textId="0BD057F3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conținutul comenzii, în vederea în</w:t>
      </w:r>
      <w:r w:rsidR="009B1310">
        <w:rPr>
          <w:rFonts w:asciiTheme="minorHAnsi" w:hAnsiTheme="minorHAnsi" w:cstheme="minorHAnsi"/>
          <w:color w:val="000000"/>
          <w:sz w:val="20"/>
          <w:szCs w:val="20"/>
        </w:rPr>
        <w:t>tocmirii în mod corect a facturilor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AFE13FE" w14:textId="57C575A4" w:rsidR="006B2A25" w:rsidRDefault="006B2A25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37D76">
        <w:rPr>
          <w:rFonts w:asciiTheme="minorHAnsi" w:hAnsiTheme="minorHAnsi" w:cstheme="minorHAnsi"/>
          <w:color w:val="000000"/>
          <w:sz w:val="20"/>
          <w:szCs w:val="20"/>
        </w:rPr>
        <w:t>să inventarieze sculele și uneltele din dotarea atelierului;</w:t>
      </w:r>
    </w:p>
    <w:p w14:paraId="6BDFBBAF" w14:textId="4850980A" w:rsidR="00637D76" w:rsidRDefault="00637D76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și să asigure necesarul de materiale și unelte necesare în atelier;</w:t>
      </w:r>
    </w:p>
    <w:p w14:paraId="56E59717" w14:textId="07FD7293" w:rsidR="00637D76" w:rsidRDefault="00637D76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șefii de departamente și maiștrii de atelier pentru a oferi servicii de calitate clienților;</w:t>
      </w:r>
    </w:p>
    <w:p w14:paraId="21211692" w14:textId="2383B65F" w:rsidR="00637D76" w:rsidRDefault="00637D76" w:rsidP="00AA7F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și să se preocupe direct de armonizarea relațiilor dintre subordona</w:t>
      </w:r>
      <w:r w:rsidR="00886CC3">
        <w:rPr>
          <w:rFonts w:asciiTheme="minorHAnsi" w:hAnsiTheme="minorHAnsi" w:cstheme="minorHAnsi"/>
          <w:color w:val="000000"/>
          <w:sz w:val="20"/>
          <w:szCs w:val="20"/>
        </w:rPr>
        <w:t>ț</w:t>
      </w:r>
      <w:r>
        <w:rPr>
          <w:rFonts w:asciiTheme="minorHAnsi" w:hAnsiTheme="minorHAnsi" w:cstheme="minorHAnsi"/>
          <w:color w:val="000000"/>
          <w:sz w:val="20"/>
          <w:szCs w:val="20"/>
        </w:rPr>
        <w:t>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FAE844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15E1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25F3F5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15E12">
        <w:rPr>
          <w:rFonts w:asciiTheme="minorHAnsi" w:hAnsiTheme="minorHAnsi" w:cstheme="minorHAnsi"/>
          <w:color w:val="000000" w:themeColor="text1"/>
          <w:sz w:val="20"/>
          <w:szCs w:val="20"/>
        </w:rPr>
        <w:t>superioare – tehnice.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5F702D79" w14:textId="1987972F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01BFA0F9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6577F270" w:rsidR="00637D76" w:rsidRDefault="00637D76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adaptare la specificul unei situații;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A062066" w:rsidR="00AF629A" w:rsidRPr="00AF629A" w:rsidRDefault="00415E1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53CB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DCB6D" w14:textId="77777777" w:rsidR="0018742E" w:rsidRDefault="0018742E" w:rsidP="00527620">
      <w:r>
        <w:separator/>
      </w:r>
    </w:p>
  </w:endnote>
  <w:endnote w:type="continuationSeparator" w:id="0">
    <w:p w14:paraId="3BB0C181" w14:textId="77777777" w:rsidR="0018742E" w:rsidRDefault="0018742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3052B5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5E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5E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9731D3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74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74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F2DC" w14:textId="77777777" w:rsidR="0018742E" w:rsidRDefault="0018742E" w:rsidP="00527620">
      <w:r>
        <w:separator/>
      </w:r>
    </w:p>
  </w:footnote>
  <w:footnote w:type="continuationSeparator" w:id="0">
    <w:p w14:paraId="52541CCD" w14:textId="77777777" w:rsidR="0018742E" w:rsidRDefault="0018742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5112BE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15E1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629DB"/>
    <w:rsid w:val="00176BB7"/>
    <w:rsid w:val="0018742E"/>
    <w:rsid w:val="001924B2"/>
    <w:rsid w:val="001A3755"/>
    <w:rsid w:val="001B3CAF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A2183"/>
    <w:rsid w:val="003C15BB"/>
    <w:rsid w:val="003D41CC"/>
    <w:rsid w:val="004003C5"/>
    <w:rsid w:val="00415E12"/>
    <w:rsid w:val="00450166"/>
    <w:rsid w:val="0045040E"/>
    <w:rsid w:val="0045723C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7A94"/>
    <w:rsid w:val="008E34AE"/>
    <w:rsid w:val="008E4BFC"/>
    <w:rsid w:val="008E5A59"/>
    <w:rsid w:val="00941766"/>
    <w:rsid w:val="00952EBD"/>
    <w:rsid w:val="009711AD"/>
    <w:rsid w:val="009733EE"/>
    <w:rsid w:val="00977582"/>
    <w:rsid w:val="00990B0F"/>
    <w:rsid w:val="00994F33"/>
    <w:rsid w:val="0099684C"/>
    <w:rsid w:val="009B1310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D3388"/>
    <w:rsid w:val="00BE7479"/>
    <w:rsid w:val="00C24722"/>
    <w:rsid w:val="00C332C1"/>
    <w:rsid w:val="00C5320F"/>
    <w:rsid w:val="00C940C8"/>
    <w:rsid w:val="00C966B5"/>
    <w:rsid w:val="00CA2A0F"/>
    <w:rsid w:val="00CB6FCF"/>
    <w:rsid w:val="00CC151B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53CBB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2025-09-13T18:03:00Z</dcterms:created>
  <dcterms:modified xsi:type="dcterms:W3CDTF">2025-09-13T18:03:00Z</dcterms:modified>
</cp:coreProperties>
</file>