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43A622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1189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Organizator / conceptor / consultant formare</w:t>
      </w:r>
    </w:p>
    <w:p w14:paraId="3D4CB64A" w14:textId="1F2FC35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43A08" w:rsidRPr="00443A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B7F48E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118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242403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6B06815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11893">
        <w:rPr>
          <w:rFonts w:asciiTheme="minorHAnsi" w:hAnsiTheme="minorHAnsi" w:cstheme="minorHAnsi"/>
          <w:color w:val="000000" w:themeColor="text1"/>
          <w:sz w:val="20"/>
          <w:szCs w:val="20"/>
        </w:rPr>
        <w:t>training managerului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3947B18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242EDEE" w14:textId="42B2B993" w:rsidR="00F11893" w:rsidRPr="001924B2" w:rsidRDefault="00F1189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firme de training și alți furnizori de servicii de speci</w:t>
      </w:r>
      <w:r w:rsidR="007919CB">
        <w:rPr>
          <w:rFonts w:asciiTheme="minorHAnsi" w:hAnsiTheme="minorHAnsi" w:cstheme="minorHAnsi"/>
          <w:color w:val="000000" w:themeColor="text1"/>
          <w:sz w:val="20"/>
          <w:szCs w:val="20"/>
        </w:rPr>
        <w:t>alizare și formare profesională.</w:t>
      </w:r>
    </w:p>
    <w:p w14:paraId="1A670D1A" w14:textId="3C990938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11893">
        <w:rPr>
          <w:rFonts w:asciiTheme="minorHAnsi" w:hAnsiTheme="minorHAnsi" w:cstheme="minorHAnsi"/>
          <w:color w:val="000000" w:themeColor="text1"/>
          <w:sz w:val="20"/>
          <w:szCs w:val="20"/>
        </w:rPr>
        <w:t>planifica, organiza și furniza servicii de formare pentru a dezvolta competențele și cunoștințele angajaților într-un mod eficient și aliniat cu obiectivele organizației.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C0E0578" w14:textId="310A829A" w:rsidR="003E65F0" w:rsidRDefault="006E0226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11893">
        <w:rPr>
          <w:rFonts w:asciiTheme="minorHAnsi" w:hAnsiTheme="minorHAnsi" w:cstheme="minorHAnsi"/>
          <w:color w:val="000000"/>
          <w:sz w:val="20"/>
          <w:szCs w:val="20"/>
        </w:rPr>
        <w:t>colaboreze cu departamentele relevante pentru a identifica nevoile de formare și să dezvolte programe personalizate care să răspundă acestor nevoi;</w:t>
      </w:r>
    </w:p>
    <w:p w14:paraId="7B412D2D" w14:textId="79EDA116" w:rsidR="00F11893" w:rsidRDefault="00F11893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10822">
        <w:rPr>
          <w:rFonts w:asciiTheme="minorHAnsi" w:hAnsiTheme="minorHAnsi" w:cstheme="minorHAnsi"/>
          <w:color w:val="000000"/>
          <w:sz w:val="20"/>
          <w:szCs w:val="20"/>
        </w:rPr>
        <w:t>să creeze și să adapteze programele de formare în funcție de obiectivele specifice, utilizând metode și tehnologii de învățare moderne;</w:t>
      </w:r>
    </w:p>
    <w:p w14:paraId="23C883A5" w14:textId="4D2C8F3E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gestioneze detaliile logistice ale sesiunilor de formare, inclusiv programe, facilități și resurse materiale;</w:t>
      </w:r>
    </w:p>
    <w:p w14:paraId="1BA98C29" w14:textId="0B982C59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conducă sesiuni de formare, să furnizeze instruiri interactive și să încurajeze participanții să-și aplice cunoștințele în practică;</w:t>
      </w:r>
    </w:p>
    <w:p w14:paraId="31724A00" w14:textId="77777777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instrumente de evaluare a performanțelor participanților, oferind feedback constructiv pentru îmbunătățirea continuă;</w:t>
      </w:r>
    </w:p>
    <w:p w14:paraId="38DC411B" w14:textId="77777777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consultanță individuală sau în grup pentru a sprijini dezvoltarea continuă a angajaților;</w:t>
      </w:r>
    </w:p>
    <w:p w14:paraId="67EA01C2" w14:textId="6075B9C4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 și să analize datele de feedback și rezultatele evaluărilor pentru a evalua impactul programelor de formare și să sugereze îmbunătățiri;</w:t>
      </w:r>
    </w:p>
    <w:p w14:paraId="1F648E6A" w14:textId="01BAFA14" w:rsidR="001C4A4A" w:rsidRDefault="001C4A4A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implice în toate acțiunile ce pot duce la creșterea calității muncii angajaților și a volumului de activitate;</w:t>
      </w:r>
    </w:p>
    <w:p w14:paraId="001C2991" w14:textId="0F72670E" w:rsidR="00A10822" w:rsidRDefault="00A10822" w:rsidP="00F118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fie la zi cu tendințele și cunoștințele din domeniul formării și integrarea inovațiilor în programele existente;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EE304D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10822">
        <w:rPr>
          <w:rFonts w:asciiTheme="minorHAnsi" w:hAnsiTheme="minorHAnsi" w:cstheme="minorHAnsi"/>
          <w:color w:val="000000" w:themeColor="text1"/>
          <w:sz w:val="20"/>
          <w:szCs w:val="20"/>
        </w:rPr>
        <w:t>superioare în domeniul resurselor umane, psihologie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79E582A" w14:textId="1283229B" w:rsidR="00B71242" w:rsidRDefault="00A10822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de formare și în domeniul resurselor umane;</w:t>
      </w:r>
    </w:p>
    <w:p w14:paraId="6503A92F" w14:textId="0181D9CA" w:rsidR="00A10822" w:rsidRPr="00A10822" w:rsidRDefault="007919CB" w:rsidP="006B1A6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Atesta de formator.</w:t>
      </w:r>
    </w:p>
    <w:p w14:paraId="21C435CE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7682AE3E" w:rsidR="00766077" w:rsidRDefault="00F33D34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A1082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E6369F3" w14:textId="065427E8" w:rsidR="00A10822" w:rsidRPr="00F33D34" w:rsidRDefault="00A10822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PC: Word, Excel, PowerPoint.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6C10B1C" w14:textId="326B97E3" w:rsidR="00A9364E" w:rsidRDefault="00B731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F33D34">
        <w:rPr>
          <w:rFonts w:asciiTheme="minorHAnsi" w:hAnsiTheme="minorHAnsi" w:cstheme="minorHAnsi"/>
          <w:color w:val="000000" w:themeColor="text1"/>
          <w:sz w:val="20"/>
          <w:szCs w:val="20"/>
        </w:rPr>
        <w:t>de a lucra în mod independent și în echipă;</w:t>
      </w:r>
    </w:p>
    <w:p w14:paraId="1FC32ECA" w14:textId="0C4114CD" w:rsidR="00F33D34" w:rsidRDefault="003E65F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7C7B8F1" w14:textId="48D25179" w:rsidR="003E65F0" w:rsidRDefault="003E65F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33DD2CDC" w14:textId="58DD217A" w:rsidR="003E65F0" w:rsidRDefault="003E65F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</w:t>
      </w:r>
      <w:r w:rsidR="001C4A4A">
        <w:rPr>
          <w:rFonts w:asciiTheme="minorHAnsi" w:hAnsiTheme="minorHAnsi" w:cstheme="minorHAnsi"/>
          <w:color w:val="000000" w:themeColor="text1"/>
          <w:sz w:val="20"/>
          <w:szCs w:val="20"/>
        </w:rPr>
        <w:t>i bune de organizare;</w:t>
      </w:r>
    </w:p>
    <w:p w14:paraId="365A23BB" w14:textId="58F8E2C0" w:rsidR="001C4A4A" w:rsidRDefault="001C4A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Corectitudine, receptivitate, ori</w:t>
      </w:r>
      <w:r w:rsidR="007919CB">
        <w:rPr>
          <w:rFonts w:asciiTheme="minorHAnsi" w:hAnsiTheme="minorHAnsi" w:cstheme="minorHAnsi"/>
          <w:color w:val="000000" w:themeColor="text1"/>
          <w:sz w:val="20"/>
          <w:szCs w:val="20"/>
        </w:rPr>
        <w:t>entare către nou, flexibilitate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creativitate;</w:t>
      </w:r>
    </w:p>
    <w:p w14:paraId="55FCDE48" w14:textId="23E8CAF5" w:rsidR="001C4A4A" w:rsidRDefault="001C4A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negociere, de coordonare și planificare;</w:t>
      </w:r>
    </w:p>
    <w:p w14:paraId="2D12430E" w14:textId="41354653" w:rsidR="00B7314A" w:rsidRPr="001C4A4A" w:rsidRDefault="001C4A4A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Competențe în luarea deciziilor și asumarea responsabilităților.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471D5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DA74" w14:textId="77777777" w:rsidR="009471D5" w:rsidRDefault="009471D5" w:rsidP="00527620">
      <w:r>
        <w:separator/>
      </w:r>
    </w:p>
  </w:endnote>
  <w:endnote w:type="continuationSeparator" w:id="0">
    <w:p w14:paraId="0CA5663C" w14:textId="77777777" w:rsidR="009471D5" w:rsidRDefault="009471D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F669EF9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919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919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D0ECAE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919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919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3302" w14:textId="77777777" w:rsidR="009471D5" w:rsidRDefault="009471D5" w:rsidP="00527620">
      <w:r>
        <w:separator/>
      </w:r>
    </w:p>
  </w:footnote>
  <w:footnote w:type="continuationSeparator" w:id="0">
    <w:p w14:paraId="527C6DA0" w14:textId="77777777" w:rsidR="009471D5" w:rsidRDefault="009471D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996"/>
    <w:multiLevelType w:val="hybridMultilevel"/>
    <w:tmpl w:val="470625B0"/>
    <w:lvl w:ilvl="0" w:tplc="6982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97883">
    <w:abstractNumId w:val="11"/>
  </w:num>
  <w:num w:numId="2" w16cid:durableId="621419855">
    <w:abstractNumId w:val="10"/>
  </w:num>
  <w:num w:numId="3" w16cid:durableId="555435348">
    <w:abstractNumId w:val="4"/>
  </w:num>
  <w:num w:numId="4" w16cid:durableId="897671647">
    <w:abstractNumId w:val="16"/>
  </w:num>
  <w:num w:numId="5" w16cid:durableId="1143809135">
    <w:abstractNumId w:val="12"/>
  </w:num>
  <w:num w:numId="6" w16cid:durableId="1882357685">
    <w:abstractNumId w:val="0"/>
  </w:num>
  <w:num w:numId="7" w16cid:durableId="944070787">
    <w:abstractNumId w:val="7"/>
  </w:num>
  <w:num w:numId="8" w16cid:durableId="641809050">
    <w:abstractNumId w:val="13"/>
  </w:num>
  <w:num w:numId="9" w16cid:durableId="1750233435">
    <w:abstractNumId w:val="14"/>
  </w:num>
  <w:num w:numId="10" w16cid:durableId="516968799">
    <w:abstractNumId w:val="8"/>
  </w:num>
  <w:num w:numId="11" w16cid:durableId="1866677746">
    <w:abstractNumId w:val="5"/>
  </w:num>
  <w:num w:numId="12" w16cid:durableId="500892799">
    <w:abstractNumId w:val="9"/>
  </w:num>
  <w:num w:numId="13" w16cid:durableId="1480541235">
    <w:abstractNumId w:val="3"/>
  </w:num>
  <w:num w:numId="14" w16cid:durableId="497188847">
    <w:abstractNumId w:val="6"/>
  </w:num>
  <w:num w:numId="15" w16cid:durableId="1072460675">
    <w:abstractNumId w:val="2"/>
  </w:num>
  <w:num w:numId="16" w16cid:durableId="1520392405">
    <w:abstractNumId w:val="1"/>
  </w:num>
  <w:num w:numId="17" w16cid:durableId="1383675755">
    <w:abstractNumId w:val="17"/>
  </w:num>
  <w:num w:numId="18" w16cid:durableId="3551569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3A6"/>
    <w:rsid w:val="00013578"/>
    <w:rsid w:val="000139AE"/>
    <w:rsid w:val="00021D64"/>
    <w:rsid w:val="00042A1B"/>
    <w:rsid w:val="0005518E"/>
    <w:rsid w:val="00062D99"/>
    <w:rsid w:val="00063035"/>
    <w:rsid w:val="000C71A4"/>
    <w:rsid w:val="000D60A7"/>
    <w:rsid w:val="00102296"/>
    <w:rsid w:val="00107BC5"/>
    <w:rsid w:val="00122B2A"/>
    <w:rsid w:val="00126EA9"/>
    <w:rsid w:val="00164765"/>
    <w:rsid w:val="001924B2"/>
    <w:rsid w:val="001C4A4A"/>
    <w:rsid w:val="001D0618"/>
    <w:rsid w:val="00223883"/>
    <w:rsid w:val="00254F85"/>
    <w:rsid w:val="0027475F"/>
    <w:rsid w:val="0028323F"/>
    <w:rsid w:val="002D0206"/>
    <w:rsid w:val="00331D33"/>
    <w:rsid w:val="0035413B"/>
    <w:rsid w:val="00397CA0"/>
    <w:rsid w:val="003A73A1"/>
    <w:rsid w:val="003B7C00"/>
    <w:rsid w:val="003D41CC"/>
    <w:rsid w:val="003E65F0"/>
    <w:rsid w:val="004003C5"/>
    <w:rsid w:val="00405337"/>
    <w:rsid w:val="004324F4"/>
    <w:rsid w:val="00443A08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E68CB"/>
    <w:rsid w:val="006F52FE"/>
    <w:rsid w:val="00714BDB"/>
    <w:rsid w:val="0072436B"/>
    <w:rsid w:val="00743218"/>
    <w:rsid w:val="00766077"/>
    <w:rsid w:val="00790944"/>
    <w:rsid w:val="007919CB"/>
    <w:rsid w:val="007F2FCF"/>
    <w:rsid w:val="007F3BDC"/>
    <w:rsid w:val="00844EC3"/>
    <w:rsid w:val="00864478"/>
    <w:rsid w:val="008747F6"/>
    <w:rsid w:val="0088607B"/>
    <w:rsid w:val="008C36A9"/>
    <w:rsid w:val="008E34AE"/>
    <w:rsid w:val="009471D5"/>
    <w:rsid w:val="009733EE"/>
    <w:rsid w:val="00977582"/>
    <w:rsid w:val="00990B0F"/>
    <w:rsid w:val="00994F33"/>
    <w:rsid w:val="009E12C3"/>
    <w:rsid w:val="009F7911"/>
    <w:rsid w:val="00A10822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210E"/>
    <w:rsid w:val="00E93866"/>
    <w:rsid w:val="00EA2C33"/>
    <w:rsid w:val="00EC1FB5"/>
    <w:rsid w:val="00ED5DEA"/>
    <w:rsid w:val="00ED7FEC"/>
    <w:rsid w:val="00EE62BE"/>
    <w:rsid w:val="00F11893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2024-02-11T07:26:00Z</dcterms:created>
  <dcterms:modified xsi:type="dcterms:W3CDTF">2024-03-24T12:55:00Z</dcterms:modified>
</cp:coreProperties>
</file>