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BD776B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11EC1E6C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9669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Manager îmbunătățire procese</w:t>
      </w:r>
    </w:p>
    <w:p w14:paraId="3D4CB64A" w14:textId="6A400F41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C55EB4" w:rsidRPr="00C55EB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02BCB459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E9669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242108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60D9AE36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D21547">
        <w:rPr>
          <w:rFonts w:asciiTheme="minorHAnsi" w:hAnsiTheme="minorHAnsi" w:cstheme="minorHAnsi"/>
          <w:color w:val="000000" w:themeColor="text1"/>
          <w:sz w:val="20"/>
          <w:szCs w:val="20"/>
        </w:rPr>
        <w:t>conducere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03C1F995" w14:textId="44849B7D" w:rsidR="00D37108" w:rsidRPr="002E438C" w:rsidRDefault="00B7314A" w:rsidP="002E438C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>este subordonat</w:t>
      </w:r>
      <w:r w:rsidR="0056628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21547">
        <w:rPr>
          <w:rFonts w:asciiTheme="minorHAnsi" w:hAnsiTheme="minorHAnsi" w:cstheme="minorHAnsi"/>
          <w:color w:val="000000" w:themeColor="text1"/>
          <w:sz w:val="20"/>
          <w:szCs w:val="20"/>
        </w:rPr>
        <w:t>directorului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57E24C7" w14:textId="767B18CF" w:rsidR="00931AC5" w:rsidRPr="0041659D" w:rsidRDefault="00B6179E" w:rsidP="0041659D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233BDF"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41659D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6DAA1E0A" w14:textId="7046F8E3" w:rsidR="003D42DE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233BDF">
        <w:rPr>
          <w:rFonts w:asciiTheme="minorHAnsi" w:hAnsiTheme="minorHAnsi" w:cstheme="minorHAnsi"/>
          <w:color w:val="000000" w:themeColor="text1"/>
          <w:sz w:val="20"/>
          <w:szCs w:val="20"/>
        </w:rPr>
        <w:t>analiza rezultatele proceselor pentru a crește performanțele proceselor, prin abordarea de aspecte organizaționale, tehnice și economice</w:t>
      </w:r>
      <w:r w:rsidR="003D42D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2946203" w14:textId="77777777" w:rsidR="00233BDF" w:rsidRDefault="006E0226" w:rsidP="00233BD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D42DE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233BDF">
        <w:rPr>
          <w:rFonts w:asciiTheme="minorHAnsi" w:hAnsiTheme="minorHAnsi" w:cstheme="minorHAnsi"/>
          <w:color w:val="000000"/>
          <w:sz w:val="20"/>
          <w:szCs w:val="20"/>
        </w:rPr>
        <w:t>dezvolte strategii de îmbunătățire continuă și să le implementeze pentru a atinge obiectivele stabilite;</w:t>
      </w:r>
    </w:p>
    <w:p w14:paraId="7B7635ED" w14:textId="0D24C3F9" w:rsidR="00972576" w:rsidRDefault="00233BDF" w:rsidP="00233BD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dezvolte proceduri interne de îmbunătățire în concordanță cu obiectivele dorite pentru rezolvarea problemelor de pe fluxul de proces</w:t>
      </w:r>
      <w:r w:rsidR="00972576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67EDC6E" w14:textId="23724757" w:rsidR="00233BDF" w:rsidRDefault="00233BDF" w:rsidP="00233BD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pe</w:t>
      </w:r>
      <w:r w:rsidR="007B0319">
        <w:rPr>
          <w:rFonts w:asciiTheme="minorHAnsi" w:hAnsiTheme="minorHAnsi" w:cstheme="minorHAnsi"/>
          <w:color w:val="000000"/>
          <w:sz w:val="20"/>
          <w:szCs w:val="20"/>
        </w:rPr>
        <w:t>riodic rezultatele îmbunătățite;</w:t>
      </w:r>
    </w:p>
    <w:p w14:paraId="722795DE" w14:textId="2591C28F" w:rsidR="007B0319" w:rsidRDefault="007B0319" w:rsidP="00233BD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optimizeze procesele de lucru (micșorarea costurilor, managementul calității);</w:t>
      </w:r>
    </w:p>
    <w:p w14:paraId="63E1BFB0" w14:textId="057904C6" w:rsidR="007B0319" w:rsidRDefault="007B0319" w:rsidP="00233BD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implementeze sistemul controlului calității deservirii clienților;</w:t>
      </w:r>
    </w:p>
    <w:p w14:paraId="0EB8D91A" w14:textId="1C16E7D0" w:rsidR="007B0319" w:rsidRDefault="007B0319" w:rsidP="00233BD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identifice, să elaboreze și să optimizeze implementarea proceselor companiei;</w:t>
      </w:r>
    </w:p>
    <w:p w14:paraId="35C7D1E8" w14:textId="5599F57D" w:rsidR="007B0319" w:rsidRDefault="007B0319" w:rsidP="00233BD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dezvolte contracte de afaceri;</w:t>
      </w:r>
    </w:p>
    <w:p w14:paraId="0E6BAA7C" w14:textId="3A0EEF93" w:rsidR="007B0319" w:rsidRDefault="007B0319" w:rsidP="00233BD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dezvolte sistemul de management vizual al proceselor;</w:t>
      </w:r>
    </w:p>
    <w:p w14:paraId="6A09BEE2" w14:textId="5CD8C473" w:rsidR="007B0319" w:rsidRDefault="007B0319" w:rsidP="00233BD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găsească oportunități de investire externă a banilor cu maximum de eficiență;</w:t>
      </w:r>
    </w:p>
    <w:p w14:paraId="02F54F17" w14:textId="5B16D4EA" w:rsidR="00B6179E" w:rsidRDefault="00B6179E" w:rsidP="00233BD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fie la curent cu legislația în domeniul financiar-contabil;</w:t>
      </w:r>
    </w:p>
    <w:p w14:paraId="15F2F8E4" w14:textId="6B3C131A" w:rsidR="00B6179E" w:rsidRDefault="00B6179E" w:rsidP="00233BD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creșterea flexibilității în satisfacerea clienților;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155CBE14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informeze de îndată </w:t>
      </w:r>
      <w:r w:rsidR="00DB53F2">
        <w:rPr>
          <w:rFonts w:asciiTheme="minorHAnsi" w:hAnsiTheme="minorHAnsi" w:cstheme="minorHAnsi"/>
          <w:color w:val="000000"/>
          <w:sz w:val="20"/>
          <w:szCs w:val="20"/>
        </w:rPr>
        <w:t xml:space="preserve">șeful ierarhic </w:t>
      </w:r>
      <w:r>
        <w:rPr>
          <w:rFonts w:asciiTheme="minorHAnsi" w:hAnsiTheme="minorHAnsi" w:cstheme="minorHAnsi"/>
          <w:color w:val="000000"/>
          <w:sz w:val="20"/>
          <w:szCs w:val="20"/>
        </w:rPr>
        <w:t>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212B1DE0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41659D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6EEDFEE4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233BDF">
        <w:rPr>
          <w:rFonts w:asciiTheme="minorHAnsi" w:hAnsiTheme="minorHAnsi" w:cstheme="minorHAnsi"/>
          <w:color w:val="000000" w:themeColor="text1"/>
          <w:sz w:val="20"/>
          <w:szCs w:val="20"/>
        </w:rPr>
        <w:t>super</w:t>
      </w:r>
      <w:r w:rsidR="004A5A97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="00233BDF">
        <w:rPr>
          <w:rFonts w:asciiTheme="minorHAnsi" w:hAnsiTheme="minorHAnsi" w:cstheme="minorHAnsi"/>
          <w:color w:val="000000" w:themeColor="text1"/>
          <w:sz w:val="20"/>
          <w:szCs w:val="20"/>
        </w:rPr>
        <w:t>oare</w:t>
      </w:r>
      <w:r w:rsidR="00A7084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economice, management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7084E">
        <w:rPr>
          <w:rFonts w:asciiTheme="minorHAnsi" w:hAnsiTheme="minorHAnsi" w:cstheme="minorHAnsi"/>
          <w:color w:val="000000" w:themeColor="text1"/>
          <w:sz w:val="20"/>
          <w:szCs w:val="20"/>
        </w:rPr>
        <w:t>C</w:t>
      </w:r>
      <w:r w:rsidR="00233BDF">
        <w:rPr>
          <w:rFonts w:asciiTheme="minorHAnsi" w:hAnsiTheme="minorHAnsi" w:cstheme="minorHAnsi"/>
          <w:color w:val="000000" w:themeColor="text1"/>
          <w:sz w:val="20"/>
          <w:szCs w:val="20"/>
        </w:rPr>
        <w:t>ursuri în domeniu, management</w:t>
      </w:r>
      <w:r w:rsidR="00C074B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45E89CD2" w14:textId="1F547D7C" w:rsidR="00766077" w:rsidRDefault="00233BDF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Buna cunoaștere a mediului concurențial de afaceri</w:t>
      </w:r>
      <w:r w:rsidR="00FB4656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75EC05D" w14:textId="13F6FD3B" w:rsidR="00233BDF" w:rsidRDefault="00233BDF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utilizarea PC;</w:t>
      </w:r>
    </w:p>
    <w:p w14:paraId="055D6FDE" w14:textId="69CEA41A" w:rsidR="00233BDF" w:rsidRDefault="00233BDF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Limbi străine.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7B5D25D9" w14:textId="6804F6A3" w:rsidR="00A64DCA" w:rsidRPr="000503F5" w:rsidRDefault="00A64DCA" w:rsidP="000503F5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Responsabilitate;</w:t>
      </w:r>
    </w:p>
    <w:p w14:paraId="395AFB78" w14:textId="3EDC2CD5" w:rsidR="00784310" w:rsidRDefault="00784310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Spirit de echipă</w:t>
      </w:r>
      <w:r w:rsidR="00C074B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FB0C51E" w14:textId="2EBD220F" w:rsidR="00233BDF" w:rsidRDefault="00233BDF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Spirit de ordine și disciplină;</w:t>
      </w:r>
    </w:p>
    <w:p w14:paraId="28D05A1D" w14:textId="2462C931" w:rsidR="00233BDF" w:rsidRDefault="00233BDF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evaluare;</w:t>
      </w:r>
    </w:p>
    <w:p w14:paraId="7CCD13DF" w14:textId="1D84BA08" w:rsidR="00233BDF" w:rsidRDefault="00233BDF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Comunicare eficientă, capacitatea de ascultare activă;</w:t>
      </w:r>
    </w:p>
    <w:p w14:paraId="33BA373E" w14:textId="167A9A77" w:rsidR="00C074B0" w:rsidRDefault="00C074B0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Punctualitate;</w:t>
      </w:r>
    </w:p>
    <w:p w14:paraId="78848079" w14:textId="039B537E" w:rsidR="00C074B0" w:rsidRDefault="00233BDF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Spirit de observație;</w:t>
      </w:r>
    </w:p>
    <w:p w14:paraId="2D12430E" w14:textId="45F2E76E" w:rsidR="00B7314A" w:rsidRPr="00641A51" w:rsidRDefault="00641A51" w:rsidP="00C074B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fi organizat.</w:t>
      </w: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73B22A36" w:rsidR="00AF629A" w:rsidRPr="00AF629A" w:rsidRDefault="0041659D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782A97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F392D" w14:textId="77777777" w:rsidR="003E5CE4" w:rsidRDefault="003E5CE4" w:rsidP="00527620">
      <w:r>
        <w:separator/>
      </w:r>
    </w:p>
  </w:endnote>
  <w:endnote w:type="continuationSeparator" w:id="0">
    <w:p w14:paraId="4002861C" w14:textId="77777777" w:rsidR="003E5CE4" w:rsidRDefault="003E5CE4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28CF9C67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1659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1659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4E948629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E5CE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E5CE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3FD24" w14:textId="77777777" w:rsidR="003E5CE4" w:rsidRDefault="003E5CE4" w:rsidP="00527620">
      <w:r>
        <w:separator/>
      </w:r>
    </w:p>
  </w:footnote>
  <w:footnote w:type="continuationSeparator" w:id="0">
    <w:p w14:paraId="19058B1F" w14:textId="77777777" w:rsidR="003E5CE4" w:rsidRDefault="003E5CE4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0B1B7C1F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41659D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7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8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11650"/>
    <w:rsid w:val="00013578"/>
    <w:rsid w:val="000139AE"/>
    <w:rsid w:val="00032E08"/>
    <w:rsid w:val="000503F5"/>
    <w:rsid w:val="0005518E"/>
    <w:rsid w:val="00062D99"/>
    <w:rsid w:val="000C2F35"/>
    <w:rsid w:val="000C71A4"/>
    <w:rsid w:val="000D3086"/>
    <w:rsid w:val="000D539D"/>
    <w:rsid w:val="00107BC5"/>
    <w:rsid w:val="00122B2A"/>
    <w:rsid w:val="00126EA9"/>
    <w:rsid w:val="001924B2"/>
    <w:rsid w:val="001D0618"/>
    <w:rsid w:val="001E1ACE"/>
    <w:rsid w:val="00223883"/>
    <w:rsid w:val="00233BDF"/>
    <w:rsid w:val="00273AF3"/>
    <w:rsid w:val="002900CB"/>
    <w:rsid w:val="002C1D8D"/>
    <w:rsid w:val="002E438C"/>
    <w:rsid w:val="00323BF2"/>
    <w:rsid w:val="003408C7"/>
    <w:rsid w:val="0035413B"/>
    <w:rsid w:val="00397CA0"/>
    <w:rsid w:val="003D41CC"/>
    <w:rsid w:val="003D42DE"/>
    <w:rsid w:val="003E5CE4"/>
    <w:rsid w:val="004003C5"/>
    <w:rsid w:val="00402A67"/>
    <w:rsid w:val="004044C9"/>
    <w:rsid w:val="0041659D"/>
    <w:rsid w:val="00450166"/>
    <w:rsid w:val="0045040E"/>
    <w:rsid w:val="00467A4B"/>
    <w:rsid w:val="004A5A97"/>
    <w:rsid w:val="004B19C0"/>
    <w:rsid w:val="004C1A53"/>
    <w:rsid w:val="004D56DB"/>
    <w:rsid w:val="004E245D"/>
    <w:rsid w:val="00527620"/>
    <w:rsid w:val="00542423"/>
    <w:rsid w:val="00542737"/>
    <w:rsid w:val="00550C51"/>
    <w:rsid w:val="00566281"/>
    <w:rsid w:val="00576A8C"/>
    <w:rsid w:val="00595C9E"/>
    <w:rsid w:val="005B2B54"/>
    <w:rsid w:val="005B2FFC"/>
    <w:rsid w:val="005D0C84"/>
    <w:rsid w:val="00600661"/>
    <w:rsid w:val="00603674"/>
    <w:rsid w:val="00611482"/>
    <w:rsid w:val="0063337F"/>
    <w:rsid w:val="00641A51"/>
    <w:rsid w:val="00641B43"/>
    <w:rsid w:val="00672BE9"/>
    <w:rsid w:val="00675CB8"/>
    <w:rsid w:val="00685BCF"/>
    <w:rsid w:val="006A4C88"/>
    <w:rsid w:val="006B1991"/>
    <w:rsid w:val="006B1A6A"/>
    <w:rsid w:val="006B417C"/>
    <w:rsid w:val="006E0226"/>
    <w:rsid w:val="006E3AA9"/>
    <w:rsid w:val="006F52FE"/>
    <w:rsid w:val="00714BDB"/>
    <w:rsid w:val="0072436B"/>
    <w:rsid w:val="00743218"/>
    <w:rsid w:val="00766077"/>
    <w:rsid w:val="00782A97"/>
    <w:rsid w:val="00784310"/>
    <w:rsid w:val="00790944"/>
    <w:rsid w:val="007B0319"/>
    <w:rsid w:val="007E77F3"/>
    <w:rsid w:val="007F2FCF"/>
    <w:rsid w:val="007F3654"/>
    <w:rsid w:val="007F3BDC"/>
    <w:rsid w:val="0080661B"/>
    <w:rsid w:val="00864478"/>
    <w:rsid w:val="008747F6"/>
    <w:rsid w:val="0088607B"/>
    <w:rsid w:val="00892A32"/>
    <w:rsid w:val="008945E1"/>
    <w:rsid w:val="008C36A9"/>
    <w:rsid w:val="008D15D1"/>
    <w:rsid w:val="008E34AE"/>
    <w:rsid w:val="008E4BFC"/>
    <w:rsid w:val="00931AC5"/>
    <w:rsid w:val="009711AD"/>
    <w:rsid w:val="00972576"/>
    <w:rsid w:val="009733EE"/>
    <w:rsid w:val="00977582"/>
    <w:rsid w:val="00990B0F"/>
    <w:rsid w:val="00994F33"/>
    <w:rsid w:val="009C2EAF"/>
    <w:rsid w:val="009E12C3"/>
    <w:rsid w:val="009F7911"/>
    <w:rsid w:val="00A35CA8"/>
    <w:rsid w:val="00A37E8C"/>
    <w:rsid w:val="00A64DCA"/>
    <w:rsid w:val="00A7084E"/>
    <w:rsid w:val="00A72B02"/>
    <w:rsid w:val="00A74A02"/>
    <w:rsid w:val="00A94FCE"/>
    <w:rsid w:val="00AC10A7"/>
    <w:rsid w:val="00AD4745"/>
    <w:rsid w:val="00AF629A"/>
    <w:rsid w:val="00B02219"/>
    <w:rsid w:val="00B270CA"/>
    <w:rsid w:val="00B56CA7"/>
    <w:rsid w:val="00B6179E"/>
    <w:rsid w:val="00B71242"/>
    <w:rsid w:val="00B7314A"/>
    <w:rsid w:val="00B736AC"/>
    <w:rsid w:val="00B9513E"/>
    <w:rsid w:val="00BB7B56"/>
    <w:rsid w:val="00BD1B41"/>
    <w:rsid w:val="00BD776B"/>
    <w:rsid w:val="00BE7479"/>
    <w:rsid w:val="00C06281"/>
    <w:rsid w:val="00C074B0"/>
    <w:rsid w:val="00C332C1"/>
    <w:rsid w:val="00C5320F"/>
    <w:rsid w:val="00C55EB4"/>
    <w:rsid w:val="00C940C8"/>
    <w:rsid w:val="00CD6756"/>
    <w:rsid w:val="00CF0808"/>
    <w:rsid w:val="00CF5454"/>
    <w:rsid w:val="00CF5C0E"/>
    <w:rsid w:val="00D12384"/>
    <w:rsid w:val="00D21547"/>
    <w:rsid w:val="00D37108"/>
    <w:rsid w:val="00D85077"/>
    <w:rsid w:val="00D86AF8"/>
    <w:rsid w:val="00DA0944"/>
    <w:rsid w:val="00DA5AF6"/>
    <w:rsid w:val="00DB53F2"/>
    <w:rsid w:val="00DD1559"/>
    <w:rsid w:val="00DD182C"/>
    <w:rsid w:val="00DE04AC"/>
    <w:rsid w:val="00DF2BDC"/>
    <w:rsid w:val="00E06ACD"/>
    <w:rsid w:val="00E324A9"/>
    <w:rsid w:val="00E57E68"/>
    <w:rsid w:val="00E70984"/>
    <w:rsid w:val="00E71460"/>
    <w:rsid w:val="00E75304"/>
    <w:rsid w:val="00E9355B"/>
    <w:rsid w:val="00E93866"/>
    <w:rsid w:val="00E96694"/>
    <w:rsid w:val="00EA118B"/>
    <w:rsid w:val="00EA2C33"/>
    <w:rsid w:val="00EC1FB5"/>
    <w:rsid w:val="00ED2DAE"/>
    <w:rsid w:val="00ED5DEA"/>
    <w:rsid w:val="00ED7FEC"/>
    <w:rsid w:val="00EE3D06"/>
    <w:rsid w:val="00EE62BE"/>
    <w:rsid w:val="00F22A55"/>
    <w:rsid w:val="00F46168"/>
    <w:rsid w:val="00F60F51"/>
    <w:rsid w:val="00F6317B"/>
    <w:rsid w:val="00F66197"/>
    <w:rsid w:val="00FB4656"/>
    <w:rsid w:val="00FC2822"/>
    <w:rsid w:val="00F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2025-09-12T05:58:00Z</dcterms:created>
  <dcterms:modified xsi:type="dcterms:W3CDTF">2025-09-12T05:58:00Z</dcterms:modified>
</cp:coreProperties>
</file>