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189054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C1E5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Expert în securitate și sănătate în muncă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E15B7D1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C1E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242304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4F059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C1E5B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2EB87D02" w14:textId="77A31709" w:rsidR="00213849" w:rsidRPr="009C1E5B" w:rsidRDefault="00B7314A" w:rsidP="009C1E5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C1E5B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 w:rsidRPr="006020F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5CF4A2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025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dezvolta, implementa și monitoriza politicile și procedurile de securitate și sănătate în muncă în conformitate cu legislația și standardele relevante.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C3BD0C2" w14:textId="5D78306F" w:rsidR="00AF2A81" w:rsidRDefault="006E0226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02570">
        <w:rPr>
          <w:rFonts w:asciiTheme="minorHAnsi" w:hAnsiTheme="minorHAnsi" w:cstheme="minorHAnsi"/>
          <w:color w:val="000000"/>
          <w:sz w:val="20"/>
          <w:szCs w:val="20"/>
        </w:rPr>
        <w:t>dezvolte, implementeze și să actualizeze politicile și procedurile de securitate și sănătate în muncă pentru a asigura conformitatea cu legislația și standardele aplicabile;</w:t>
      </w:r>
    </w:p>
    <w:p w14:paraId="66E70D6E" w14:textId="44AAFD02" w:rsidR="00802570" w:rsidRDefault="00802570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evalueze </w:t>
      </w:r>
      <w:r w:rsidR="0019327F">
        <w:rPr>
          <w:rFonts w:asciiTheme="minorHAnsi" w:hAnsiTheme="minorHAnsi" w:cstheme="minorHAnsi"/>
          <w:color w:val="000000"/>
          <w:sz w:val="20"/>
          <w:szCs w:val="20"/>
        </w:rPr>
        <w:t>și să identifice riscurile potențiale pentru sănătatea și securitatea angajaților și să elaboreze planuri de acțiune corespunzătoare;</w:t>
      </w:r>
    </w:p>
    <w:p w14:paraId="6EB92032" w14:textId="03F2BD07" w:rsidR="0019327F" w:rsidRDefault="0019327F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-să monitorizeze și să revizuiască condițiile de muncă pentru a identifica și elimina sau să reducă riscurile de accidente și boli profesionale;</w:t>
      </w:r>
    </w:p>
    <w:p w14:paraId="124A6D98" w14:textId="725520F6" w:rsidR="0019327F" w:rsidRDefault="0019327F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conducă sesiuni de formare și instruire pentru angajați în domeniul securității și sănătății în muncă, inclusiv conștientizarea asupra riscurilor specifice de pe locul de muncă;</w:t>
      </w:r>
    </w:p>
    <w:p w14:paraId="46DE7DCB" w14:textId="2DD050D3" w:rsidR="0019327F" w:rsidRDefault="0019327F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investigheze incidentele și accidentele de muncă pentru identificarea cauzelor și să elaboreze măsuri corective și preventive;</w:t>
      </w:r>
    </w:p>
    <w:p w14:paraId="2BB977A2" w14:textId="05001E83" w:rsidR="0019327F" w:rsidRDefault="0019327F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echipele de conducere și cu reprezentanții angajaților pentru promovarea unei culturi organizaționale sănătoase și sigure;</w:t>
      </w:r>
    </w:p>
    <w:p w14:paraId="709F3824" w14:textId="3D9633D0" w:rsidR="0019327F" w:rsidRDefault="0019327F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echipamentele de protecție personală și alte resurse necesare pentru securitatea și sănătatea angajaților sunt disponibile și sunt utilizate corespunzător;</w:t>
      </w:r>
    </w:p>
    <w:p w14:paraId="464E7A45" w14:textId="51E77490" w:rsidR="0019327F" w:rsidRDefault="0019327F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EF6972">
        <w:rPr>
          <w:rFonts w:asciiTheme="minorHAnsi" w:hAnsiTheme="minorHAnsi" w:cstheme="minorHAnsi"/>
          <w:color w:val="000000"/>
          <w:sz w:val="20"/>
          <w:szCs w:val="20"/>
        </w:rPr>
        <w:t>păstreze și să actualizeze registrul de accidente și boli profesionale, precum și raportarea acestora autorităților competente conform cerințelor legale;</w:t>
      </w:r>
    </w:p>
    <w:p w14:paraId="376F874A" w14:textId="64E92FFD" w:rsidR="00EF6972" w:rsidRDefault="00EF6972" w:rsidP="008025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necesarul de mijloace materiale pentru desfășurarea activităților;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7380DA14" w:rsidR="00467A4B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C33A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13B2EC6" w14:textId="77777777" w:rsidR="008C33AC" w:rsidRPr="006578B2" w:rsidRDefault="008C33AC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1BF140B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EF6972">
        <w:rPr>
          <w:rFonts w:asciiTheme="minorHAnsi" w:hAnsiTheme="minorHAnsi" w:cstheme="minorHAnsi"/>
          <w:color w:val="000000" w:themeColor="text1"/>
          <w:sz w:val="20"/>
          <w:szCs w:val="20"/>
        </w:rPr>
        <w:t>în domeniu securității și sănătății în muncă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156A1C5" w14:textId="77777777" w:rsidR="00EF6972" w:rsidRDefault="00EF6972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PC.</w:t>
      </w:r>
    </w:p>
    <w:p w14:paraId="1273EC84" w14:textId="3664BA94" w:rsidR="00766077" w:rsidRPr="00EF6972" w:rsidRDefault="00CF5454" w:rsidP="00EF6972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69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EF697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EF69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0E4CB3D" w14:textId="10D6D2B7" w:rsidR="00321FC6" w:rsidRPr="00F226CB" w:rsidRDefault="00EF6D55" w:rsidP="00F226C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0E09E9E" w14:textId="5D0CF22F" w:rsidR="007C36C8" w:rsidRDefault="007C36C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57B426" w14:textId="1C84CC57" w:rsidR="006578B2" w:rsidRDefault="006578B2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Acordarea de consultanță și consiliere;</w:t>
      </w:r>
    </w:p>
    <w:p w14:paraId="6D2DE3D7" w14:textId="72E03089" w:rsidR="00AF629A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22F7EA24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C43F09C" w:rsidR="00AF629A" w:rsidRPr="00AF629A" w:rsidRDefault="008C33A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A0D5" w14:textId="77777777" w:rsidR="002C3144" w:rsidRDefault="002C3144" w:rsidP="00527620">
      <w:r>
        <w:separator/>
      </w:r>
    </w:p>
  </w:endnote>
  <w:endnote w:type="continuationSeparator" w:id="0">
    <w:p w14:paraId="0567A544" w14:textId="77777777" w:rsidR="002C3144" w:rsidRDefault="002C314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391E43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C33A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C33A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A486FF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C31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C31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D5E3C" w14:textId="77777777" w:rsidR="002C3144" w:rsidRDefault="002C3144" w:rsidP="00527620">
      <w:r>
        <w:separator/>
      </w:r>
    </w:p>
  </w:footnote>
  <w:footnote w:type="continuationSeparator" w:id="0">
    <w:p w14:paraId="5B182AEF" w14:textId="77777777" w:rsidR="002C3144" w:rsidRDefault="002C314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8A8A84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C33A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0A51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9327F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C1D8D"/>
    <w:rsid w:val="002C3144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C2049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2570"/>
    <w:rsid w:val="00804E8F"/>
    <w:rsid w:val="0080661B"/>
    <w:rsid w:val="00807219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3AC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1E5B"/>
    <w:rsid w:val="009C2EAF"/>
    <w:rsid w:val="009E12C3"/>
    <w:rsid w:val="009F7911"/>
    <w:rsid w:val="00A04F9A"/>
    <w:rsid w:val="00A17540"/>
    <w:rsid w:val="00A21919"/>
    <w:rsid w:val="00A44B23"/>
    <w:rsid w:val="00A64DCA"/>
    <w:rsid w:val="00A72B02"/>
    <w:rsid w:val="00A74A02"/>
    <w:rsid w:val="00A94FCE"/>
    <w:rsid w:val="00AA7F29"/>
    <w:rsid w:val="00AC10A7"/>
    <w:rsid w:val="00AF2A81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D5DEA"/>
    <w:rsid w:val="00ED7FEC"/>
    <w:rsid w:val="00EE62BE"/>
    <w:rsid w:val="00EF2DF9"/>
    <w:rsid w:val="00EF6972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2025-09-11T17:21:00Z</dcterms:created>
  <dcterms:modified xsi:type="dcterms:W3CDTF">2025-09-11T17:21:00Z</dcterms:modified>
</cp:coreProperties>
</file>