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942067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B4C917A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09EE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Coordonator presă</w:t>
      </w:r>
    </w:p>
    <w:p w14:paraId="3D4CB64A" w14:textId="52BE3C84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3F024D" w:rsidRPr="003F024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47406498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009E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134907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5ACFD50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009EE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39CC67CF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4362C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directorului </w:t>
      </w:r>
      <w:r w:rsidR="00E009EE">
        <w:rPr>
          <w:rFonts w:asciiTheme="minorHAnsi" w:hAnsiTheme="minorHAnsi" w:cstheme="minorHAnsi"/>
          <w:color w:val="000000" w:themeColor="text1"/>
          <w:sz w:val="20"/>
          <w:szCs w:val="20"/>
        </w:rPr>
        <w:t>general/managerului de relații publice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4BA95270" w:rsidR="00D37108" w:rsidRDefault="00E009EE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colaborare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reprezentanții altor instituții.</w:t>
      </w:r>
    </w:p>
    <w:p w14:paraId="2BD2F4C5" w14:textId="58A79366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009E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gestiona comunicarea organizației și </w:t>
      </w:r>
      <w:r w:rsidR="00A5284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="00E009EE">
        <w:rPr>
          <w:rFonts w:asciiTheme="minorHAnsi" w:hAnsiTheme="minorHAnsi" w:cstheme="minorHAnsi"/>
          <w:color w:val="000000" w:themeColor="text1"/>
          <w:sz w:val="20"/>
          <w:szCs w:val="20"/>
        </w:rPr>
        <w:t>relațiilor mass-media.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01D3345" w14:textId="1573EEAA" w:rsidR="00577722" w:rsidRDefault="006E0226" w:rsidP="00E009E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E009EE">
        <w:rPr>
          <w:rFonts w:asciiTheme="minorHAnsi" w:hAnsiTheme="minorHAnsi" w:cstheme="minorHAnsi"/>
          <w:color w:val="000000"/>
          <w:sz w:val="20"/>
          <w:szCs w:val="20"/>
        </w:rPr>
        <w:t>elaboreze și să implementeze strategii de comunicare pentru a promova imaginea și mesajele organizației;</w:t>
      </w:r>
    </w:p>
    <w:p w14:paraId="6AB3F968" w14:textId="7E2465AA" w:rsidR="00E009EE" w:rsidRDefault="00E009EE" w:rsidP="00E009E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relații strânse cu reprezentanții mass-media, inclusiv jurnaliștii, editorii și producătorii;</w:t>
      </w:r>
    </w:p>
    <w:p w14:paraId="087EA8F5" w14:textId="70B38338" w:rsidR="00E009EE" w:rsidRDefault="00E009EE" w:rsidP="00E009E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interviurile, conferințele de presă și a altor evenimente media;</w:t>
      </w:r>
    </w:p>
    <w:p w14:paraId="555D2078" w14:textId="0DDCBFAC" w:rsidR="00E009EE" w:rsidRDefault="00E009EE" w:rsidP="00E009E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redacteze comunicatele de presă, </w:t>
      </w:r>
      <w:r w:rsidR="00BC72BD">
        <w:rPr>
          <w:rFonts w:asciiTheme="minorHAnsi" w:hAnsiTheme="minorHAnsi" w:cstheme="minorHAnsi"/>
          <w:color w:val="000000"/>
          <w:sz w:val="20"/>
          <w:szCs w:val="20"/>
        </w:rPr>
        <w:t xml:space="preserve">discursurile, articolele și </w:t>
      </w:r>
      <w:r w:rsidR="00A52847">
        <w:rPr>
          <w:rFonts w:asciiTheme="minorHAnsi" w:hAnsiTheme="minorHAnsi" w:cstheme="minorHAnsi"/>
          <w:color w:val="000000"/>
          <w:sz w:val="20"/>
          <w:szCs w:val="20"/>
        </w:rPr>
        <w:t xml:space="preserve">alte </w:t>
      </w:r>
      <w:r w:rsidR="00BC72BD">
        <w:rPr>
          <w:rFonts w:asciiTheme="minorHAnsi" w:hAnsiTheme="minorHAnsi" w:cstheme="minorHAnsi"/>
          <w:color w:val="000000"/>
          <w:sz w:val="20"/>
          <w:szCs w:val="20"/>
        </w:rPr>
        <w:t>materiale de comunicare pentru mass-media;</w:t>
      </w:r>
    </w:p>
    <w:p w14:paraId="070AF310" w14:textId="02FDA8A1" w:rsidR="00BC72BD" w:rsidRDefault="00BC72BD" w:rsidP="00E009E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evalueze modul în care organizația </w:t>
      </w:r>
      <w:r w:rsidR="005A1907">
        <w:rPr>
          <w:rFonts w:asciiTheme="minorHAnsi" w:hAnsiTheme="minorHAnsi" w:cstheme="minorHAnsi"/>
          <w:color w:val="000000"/>
          <w:sz w:val="20"/>
          <w:szCs w:val="20"/>
        </w:rPr>
        <w:t>este prezentată în presă și să identifice eventualele probleme sau oportunități de comunicare;</w:t>
      </w:r>
    </w:p>
    <w:p w14:paraId="78EDAFAA" w14:textId="5332188E" w:rsidR="005A1907" w:rsidRDefault="005A1907" w:rsidP="00E009E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și să implementeze planuri de gestionare a crizelor de comunicare pentru a minimiza impactul negativ asupra organizației;</w:t>
      </w:r>
    </w:p>
    <w:p w14:paraId="4F1E29B0" w14:textId="62FF88AB" w:rsidR="005A1907" w:rsidRDefault="005A1907" w:rsidP="00E009E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12616D">
        <w:rPr>
          <w:rFonts w:asciiTheme="minorHAnsi" w:hAnsiTheme="minorHAnsi" w:cstheme="minorHAnsi"/>
          <w:color w:val="000000"/>
          <w:sz w:val="20"/>
          <w:szCs w:val="20"/>
        </w:rPr>
        <w:t>să mențină legătura cu departamentele interne pentru a obține informații relevante și pentru a asigura coerența mesajelor transmise;</w:t>
      </w:r>
    </w:p>
    <w:p w14:paraId="406AF9D7" w14:textId="07F7AE5F" w:rsidR="0012616D" w:rsidRDefault="0012616D" w:rsidP="00E009E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contribuie la formarea membrilor echipei și altor departamente privind aspectele de comunicare și să le ofere consultanță;</w:t>
      </w:r>
    </w:p>
    <w:p w14:paraId="181E50DD" w14:textId="77777777" w:rsidR="0012616D" w:rsidRDefault="0012616D" w:rsidP="00E009E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și să coordoneze evenimentele media pentru a crește vizibilitatea organizației;</w:t>
      </w:r>
    </w:p>
    <w:p w14:paraId="002AE09E" w14:textId="746AB8D5" w:rsidR="0012616D" w:rsidRDefault="0012616D" w:rsidP="00E009E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A0418B">
        <w:rPr>
          <w:rFonts w:asciiTheme="minorHAnsi" w:hAnsiTheme="minorHAnsi" w:cstheme="minorHAnsi"/>
          <w:color w:val="000000"/>
          <w:sz w:val="20"/>
          <w:szCs w:val="20"/>
        </w:rPr>
        <w:t>furnizeze rapoarte periodice privind acoperirea mediatică și evaluarea strategiilor de comunicare;</w:t>
      </w:r>
    </w:p>
    <w:p w14:paraId="3D41BBA4" w14:textId="1289116F" w:rsidR="00A0418B" w:rsidRDefault="00A0418B" w:rsidP="00E009E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calitatea și coerența mesajelor;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657C9F93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8506D0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B54FE0E" w14:textId="2F6E953C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3AB2D65D" w14:textId="588F19DF" w:rsidR="0013075D" w:rsidRDefault="00D67840" w:rsidP="0013075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8506D0">
        <w:rPr>
          <w:rFonts w:asciiTheme="minorHAnsi" w:hAnsiTheme="minorHAnsi" w:cstheme="minorHAnsi"/>
          <w:color w:val="000000" w:themeColor="text1"/>
          <w:sz w:val="20"/>
          <w:szCs w:val="20"/>
        </w:rPr>
        <w:t>de specializare în domeniu.</w:t>
      </w:r>
    </w:p>
    <w:p w14:paraId="0CBDA921" w14:textId="77777777" w:rsidR="00D6784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C7C5C9B" w14:textId="2FD2037C" w:rsidR="00577722" w:rsidRPr="0013075D" w:rsidRDefault="00A0418B" w:rsidP="00577722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</w:t>
      </w:r>
      <w:r w:rsidR="005777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5121EC1" w14:textId="2E560443" w:rsidR="00D966A5" w:rsidRDefault="00A0418B" w:rsidP="005777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redactare și comunicare;</w:t>
      </w:r>
    </w:p>
    <w:p w14:paraId="7553E3C5" w14:textId="1A7B5FA3" w:rsidR="00A0418B" w:rsidRDefault="00A0418B" w:rsidP="005777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individual și în echipă;</w:t>
      </w:r>
    </w:p>
    <w:p w14:paraId="34EE5662" w14:textId="3A7319D6" w:rsidR="00A0418B" w:rsidRDefault="00A0418B" w:rsidP="005777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Creativitate în dezvoltarea strategiilor de comunicare;</w:t>
      </w:r>
    </w:p>
    <w:p w14:paraId="0A109D66" w14:textId="2A3B6507" w:rsidR="00A0418B" w:rsidRDefault="00A0418B" w:rsidP="005777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negociere;</w:t>
      </w:r>
    </w:p>
    <w:p w14:paraId="6CB30107" w14:textId="439F7E35" w:rsidR="00A0418B" w:rsidRPr="00577722" w:rsidRDefault="00A0418B" w:rsidP="005777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 și abilități de gestionare a timpului.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943F1D0" w:rsidR="00AF629A" w:rsidRPr="00AF629A" w:rsidRDefault="008506D0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C81FC1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CBCE0" w14:textId="77777777" w:rsidR="000D1CBD" w:rsidRDefault="000D1CBD" w:rsidP="00527620">
      <w:r>
        <w:separator/>
      </w:r>
    </w:p>
  </w:endnote>
  <w:endnote w:type="continuationSeparator" w:id="0">
    <w:p w14:paraId="19CC9A3B" w14:textId="77777777" w:rsidR="000D1CBD" w:rsidRDefault="000D1CBD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F3C98EE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506D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506D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A30E91A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D1CB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D1CB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E5917" w14:textId="77777777" w:rsidR="000D1CBD" w:rsidRDefault="000D1CBD" w:rsidP="00527620">
      <w:r>
        <w:separator/>
      </w:r>
    </w:p>
  </w:footnote>
  <w:footnote w:type="continuationSeparator" w:id="0">
    <w:p w14:paraId="2738843F" w14:textId="77777777" w:rsidR="000D1CBD" w:rsidRDefault="000D1CBD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FB89BEB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8506D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8"/>
  </w:num>
  <w:num w:numId="8">
    <w:abstractNumId w:val="15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C71A4"/>
    <w:rsid w:val="000D1CBD"/>
    <w:rsid w:val="000D60A7"/>
    <w:rsid w:val="00102296"/>
    <w:rsid w:val="00107BC5"/>
    <w:rsid w:val="00113C45"/>
    <w:rsid w:val="00122B2A"/>
    <w:rsid w:val="0012616D"/>
    <w:rsid w:val="00126EA9"/>
    <w:rsid w:val="0013075D"/>
    <w:rsid w:val="00164765"/>
    <w:rsid w:val="001924B2"/>
    <w:rsid w:val="001A2FEB"/>
    <w:rsid w:val="001D0618"/>
    <w:rsid w:val="001E7C5E"/>
    <w:rsid w:val="00223883"/>
    <w:rsid w:val="00254F85"/>
    <w:rsid w:val="002712A1"/>
    <w:rsid w:val="0027475F"/>
    <w:rsid w:val="0028323F"/>
    <w:rsid w:val="00331D33"/>
    <w:rsid w:val="0035413B"/>
    <w:rsid w:val="00397CA0"/>
    <w:rsid w:val="003A73A1"/>
    <w:rsid w:val="003B7C00"/>
    <w:rsid w:val="003D41CC"/>
    <w:rsid w:val="003F024D"/>
    <w:rsid w:val="004003C5"/>
    <w:rsid w:val="00405337"/>
    <w:rsid w:val="004362C6"/>
    <w:rsid w:val="00450166"/>
    <w:rsid w:val="0045040E"/>
    <w:rsid w:val="004C1A53"/>
    <w:rsid w:val="004D56DB"/>
    <w:rsid w:val="004E245D"/>
    <w:rsid w:val="005262F8"/>
    <w:rsid w:val="00527620"/>
    <w:rsid w:val="00542423"/>
    <w:rsid w:val="00576A8C"/>
    <w:rsid w:val="00577722"/>
    <w:rsid w:val="005A1907"/>
    <w:rsid w:val="005B2B54"/>
    <w:rsid w:val="005B2FFC"/>
    <w:rsid w:val="005D0C84"/>
    <w:rsid w:val="00600661"/>
    <w:rsid w:val="00603674"/>
    <w:rsid w:val="00655DBB"/>
    <w:rsid w:val="006670A8"/>
    <w:rsid w:val="00675CB8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44EC3"/>
    <w:rsid w:val="008506D0"/>
    <w:rsid w:val="00864478"/>
    <w:rsid w:val="008747F6"/>
    <w:rsid w:val="0088607B"/>
    <w:rsid w:val="008C36A9"/>
    <w:rsid w:val="008D4F2E"/>
    <w:rsid w:val="008E34AE"/>
    <w:rsid w:val="00917EDA"/>
    <w:rsid w:val="00942067"/>
    <w:rsid w:val="009733EE"/>
    <w:rsid w:val="00977582"/>
    <w:rsid w:val="00981A8A"/>
    <w:rsid w:val="00990B0F"/>
    <w:rsid w:val="00994F33"/>
    <w:rsid w:val="009E12C3"/>
    <w:rsid w:val="009F7911"/>
    <w:rsid w:val="00A0418B"/>
    <w:rsid w:val="00A07622"/>
    <w:rsid w:val="00A135BD"/>
    <w:rsid w:val="00A16AFD"/>
    <w:rsid w:val="00A52847"/>
    <w:rsid w:val="00A74A02"/>
    <w:rsid w:val="00A9364E"/>
    <w:rsid w:val="00AA2415"/>
    <w:rsid w:val="00AC10A7"/>
    <w:rsid w:val="00AF629A"/>
    <w:rsid w:val="00B71242"/>
    <w:rsid w:val="00B7314A"/>
    <w:rsid w:val="00B736AC"/>
    <w:rsid w:val="00B832B5"/>
    <w:rsid w:val="00B9513E"/>
    <w:rsid w:val="00BC72BD"/>
    <w:rsid w:val="00BD1B41"/>
    <w:rsid w:val="00BE7479"/>
    <w:rsid w:val="00C332C1"/>
    <w:rsid w:val="00C41671"/>
    <w:rsid w:val="00C5320F"/>
    <w:rsid w:val="00C81FC1"/>
    <w:rsid w:val="00C96FAD"/>
    <w:rsid w:val="00CF0808"/>
    <w:rsid w:val="00CF5454"/>
    <w:rsid w:val="00D12384"/>
    <w:rsid w:val="00D37108"/>
    <w:rsid w:val="00D5616A"/>
    <w:rsid w:val="00D67840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60BA"/>
    <w:rsid w:val="00E324A9"/>
    <w:rsid w:val="00E53E25"/>
    <w:rsid w:val="00E70984"/>
    <w:rsid w:val="00E71460"/>
    <w:rsid w:val="00E93866"/>
    <w:rsid w:val="00EA2C33"/>
    <w:rsid w:val="00EC1FB5"/>
    <w:rsid w:val="00ED5DEA"/>
    <w:rsid w:val="00ED7FEC"/>
    <w:rsid w:val="00EE62BE"/>
    <w:rsid w:val="00EF5F50"/>
    <w:rsid w:val="00F33D34"/>
    <w:rsid w:val="00F46168"/>
    <w:rsid w:val="00F6317B"/>
    <w:rsid w:val="00F66197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2025-09-11T12:50:00Z</dcterms:created>
  <dcterms:modified xsi:type="dcterms:W3CDTF">2025-09-11T12:50:00Z</dcterms:modified>
</cp:coreProperties>
</file>