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7BA86C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08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Consultant în standardizare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30258B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E08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242316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DBE3D28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>este subordonat 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5ACBC35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>oferi consultanță și suport în domeniul standardizării pentru a asigura conformitatea produselor și proceselor cu normele și standardele naționale și internaționale.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392A95A" w14:textId="6F2DBF40" w:rsidR="007A30A6" w:rsidRDefault="006E0226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F18ED">
        <w:rPr>
          <w:rFonts w:asciiTheme="minorHAnsi" w:hAnsiTheme="minorHAnsi" w:cstheme="minorHAnsi"/>
          <w:color w:val="000000"/>
          <w:sz w:val="20"/>
          <w:szCs w:val="20"/>
        </w:rPr>
        <w:t>ofere consultanță tehnică privind aplicarea și interpretarea standardelor relevante pentru diverse industrii;</w:t>
      </w:r>
    </w:p>
    <w:p w14:paraId="6B534E44" w14:textId="2D1EDBA1" w:rsidR="00EC216C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pentru interpretarea și menținerea sistemelor de management al calității, conform standardelor internaționale;</w:t>
      </w:r>
    </w:p>
    <w:p w14:paraId="13DC70FB" w14:textId="75E455EE" w:rsidR="00EC216C" w:rsidRDefault="00EC216C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standardele aplicabile pentru produsele și procesele specifice ale clienților;</w:t>
      </w:r>
    </w:p>
    <w:p w14:paraId="53C18D76" w14:textId="487FD12A" w:rsidR="00EC216C" w:rsidRDefault="00EC216C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dezvoltarea de noi standarde existente și să propună actualizări pentru a reflecta schimbările tehnologice și de reglem</w:t>
      </w:r>
      <w:r w:rsidR="00D47AF4">
        <w:rPr>
          <w:rFonts w:asciiTheme="minorHAnsi" w:hAnsiTheme="minorHAnsi" w:cstheme="minorHAnsi"/>
          <w:color w:val="000000"/>
          <w:sz w:val="20"/>
          <w:szCs w:val="20"/>
        </w:rPr>
        <w:t>en</w:t>
      </w:r>
      <w:r>
        <w:rPr>
          <w:rFonts w:asciiTheme="minorHAnsi" w:hAnsiTheme="minorHAnsi" w:cstheme="minorHAnsi"/>
          <w:color w:val="000000"/>
          <w:sz w:val="20"/>
          <w:szCs w:val="20"/>
        </w:rPr>
        <w:t>tare;</w:t>
      </w:r>
    </w:p>
    <w:p w14:paraId="1F8DD2E5" w14:textId="01D8A58B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elaborarea, revizuirea și actualizarea standardelor tehnice;</w:t>
      </w:r>
    </w:p>
    <w:p w14:paraId="7879F364" w14:textId="111FF3B2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comitetele tehnice și organismele de standardizare pentru dezvoltare de noi standarde;</w:t>
      </w:r>
    </w:p>
    <w:p w14:paraId="11D4A160" w14:textId="34BD0C11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desfășoare sesiuni de instruire și workshop-uri privind standardele stabilite;</w:t>
      </w:r>
    </w:p>
    <w:p w14:paraId="5384AD42" w14:textId="3F38D5CC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neconformitățile și recomandarea de acțiuni colective și preventive;</w:t>
      </w:r>
    </w:p>
    <w:p w14:paraId="026EC576" w14:textId="0C02AD97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documentația necesară pentru certificări și recertificări;</w:t>
      </w:r>
    </w:p>
    <w:p w14:paraId="22984082" w14:textId="140BACA8" w:rsidR="00CF18ED" w:rsidRDefault="00CF18ED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 de audit, analize și prezentări pentru management;</w:t>
      </w:r>
    </w:p>
    <w:p w14:paraId="1EEB541E" w14:textId="6FDCC0DB" w:rsidR="00D47AF4" w:rsidRDefault="00D47AF4" w:rsidP="00CF18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audituri interne și externe pentru a verifica conformitatea cu standardele aplicabile;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5CB1A23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D47AF4">
        <w:rPr>
          <w:rFonts w:asciiTheme="minorHAnsi" w:hAnsiTheme="minorHAnsi" w:cstheme="minorHAnsi"/>
          <w:color w:val="000000" w:themeColor="text1"/>
          <w:sz w:val="20"/>
          <w:szCs w:val="20"/>
        </w:rPr>
        <w:t>în domeniul standardizării și calității.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5AABF022" w:rsidR="00C34B38" w:rsidRDefault="007A30A6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D47AF4">
        <w:rPr>
          <w:rFonts w:asciiTheme="minorHAnsi" w:hAnsiTheme="minorHAnsi" w:cstheme="minorHAnsi"/>
          <w:color w:val="000000" w:themeColor="text1"/>
          <w:sz w:val="20"/>
          <w:szCs w:val="20"/>
        </w:rPr>
        <w:t>standardelor naționale și internaționale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99BFDF" w14:textId="4669C97B" w:rsidR="00D07764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6ADCA73" w14:textId="1A6F2319" w:rsidR="007A30A6" w:rsidRDefault="00D47AF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4A23B77" w14:textId="44B60792" w:rsidR="00D47AF4" w:rsidRDefault="00D47AF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prezentare și de instruire.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0D0C" w14:textId="77777777" w:rsidR="009E24EF" w:rsidRDefault="009E24EF" w:rsidP="00527620">
      <w:r>
        <w:separator/>
      </w:r>
    </w:p>
  </w:endnote>
  <w:endnote w:type="continuationSeparator" w:id="0">
    <w:p w14:paraId="4C8C9C0C" w14:textId="77777777" w:rsidR="009E24EF" w:rsidRDefault="009E24E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E90A0D7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61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61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9069C86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61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61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1C1B6" w14:textId="77777777" w:rsidR="009E24EF" w:rsidRDefault="009E24EF" w:rsidP="00527620">
      <w:r>
        <w:separator/>
      </w:r>
    </w:p>
  </w:footnote>
  <w:footnote w:type="continuationSeparator" w:id="0">
    <w:p w14:paraId="239EADC4" w14:textId="77777777" w:rsidR="009E24EF" w:rsidRDefault="009E24E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9610A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366BE"/>
    <w:rsid w:val="00655DBB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2024-05-25T06:26:00Z</dcterms:created>
  <dcterms:modified xsi:type="dcterms:W3CDTF">2024-05-25T16:18:00Z</dcterms:modified>
</cp:coreProperties>
</file>