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F521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E55DE2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137B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Confecționer încălțăminte ortopedică</w:t>
      </w:r>
    </w:p>
    <w:p w14:paraId="3D4CB64A" w14:textId="75C1E82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351EA" w:rsidRPr="001351E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53A577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678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75</w:t>
      </w:r>
      <w:r w:rsidR="003F571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3603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96E2B8F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B7C00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4C2E092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6973C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43808FB4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F5719">
        <w:rPr>
          <w:rFonts w:asciiTheme="minorHAnsi" w:hAnsiTheme="minorHAnsi" w:cstheme="minorHAnsi"/>
          <w:color w:val="000000" w:themeColor="text1"/>
          <w:sz w:val="20"/>
          <w:szCs w:val="20"/>
        </w:rPr>
        <w:t>produce și asambla încălțăminte în conformitate cu standardele de calitate ale companiei.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63FA0CE" w14:textId="22CBD8C3" w:rsidR="00D67840" w:rsidRDefault="006E0226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F5719">
        <w:rPr>
          <w:rFonts w:asciiTheme="minorHAnsi" w:hAnsiTheme="minorHAnsi" w:cstheme="minorHAnsi"/>
          <w:color w:val="000000"/>
          <w:sz w:val="20"/>
          <w:szCs w:val="20"/>
        </w:rPr>
        <w:t>selecteze și să pregătească materialele specifice pentru încălțăminte ortopedică (piele ortopedică, materiale respirabile);</w:t>
      </w:r>
    </w:p>
    <w:p w14:paraId="0212B58F" w14:textId="2CEB8891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calitatea și conformitatea conform specificațiilor medicale;</w:t>
      </w:r>
    </w:p>
    <w:p w14:paraId="014771F6" w14:textId="34668606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confecționeze părțile superioare și inferioare ale încălțămintei, ținând cont de cerințele ortopedice;</w:t>
      </w:r>
    </w:p>
    <w:p w14:paraId="62E2DDDE" w14:textId="44FD1566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corect suporturile plantare și alte elemente ortopedice;</w:t>
      </w:r>
    </w:p>
    <w:p w14:paraId="5C30536B" w14:textId="505F11B7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și să aplice măsurătorile și indicațiile medicale pentru a asigura potrivirea corectă a încălțămintei ortopedice;</w:t>
      </w:r>
    </w:p>
    <w:p w14:paraId="3C2AC89D" w14:textId="70D12BFF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și să calibreze regulat echipamentele;</w:t>
      </w:r>
    </w:p>
    <w:p w14:paraId="6A377BC9" w14:textId="2A8C4476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inspecteze atent fiecare produs pentru a asigura conformitatea cu standardele ortopedice și de calitate;</w:t>
      </w:r>
    </w:p>
    <w:p w14:paraId="2391C701" w14:textId="0D59126D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remedieze problemele sau imperfecțiunile;</w:t>
      </w:r>
    </w:p>
    <w:p w14:paraId="622B2733" w14:textId="70252652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sfaturi și asistență clienților cu privire la potrivirea corectă a încălțămintei ortopedice;</w:t>
      </w:r>
    </w:p>
    <w:p w14:paraId="2D249998" w14:textId="177F260E" w:rsidR="003F5719" w:rsidRDefault="003F5719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la întrebări și să ofere informații d</w:t>
      </w:r>
      <w:r w:rsidR="00BC4197">
        <w:rPr>
          <w:rFonts w:asciiTheme="minorHAnsi" w:hAnsiTheme="minorHAnsi" w:cstheme="minorHAnsi"/>
          <w:color w:val="000000"/>
          <w:sz w:val="20"/>
          <w:szCs w:val="20"/>
        </w:rPr>
        <w:t>espre beneficiile încălțămintei ortopedice;</w:t>
      </w:r>
    </w:p>
    <w:p w14:paraId="03E3A3A2" w14:textId="6E21A8F2" w:rsidR="00BC4197" w:rsidRDefault="00BC4197" w:rsidP="003F57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necesarul de materiale de lucru;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1BD09AA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952C9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440F30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C4197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1A96D645" w:rsidR="00766077" w:rsidRPr="00F33D34" w:rsidRDefault="00F33D34" w:rsidP="00D6784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BC4197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66C10B1C" w14:textId="4412120C" w:rsidR="00A9364E" w:rsidRPr="00BC4197" w:rsidRDefault="00CF5454" w:rsidP="00BC419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C32ECA" w14:textId="1540FEE4" w:rsidR="00F33D34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 cu clienții;</w:t>
      </w:r>
    </w:p>
    <w:p w14:paraId="12926533" w14:textId="044B384B" w:rsidR="00D67840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eficient;</w:t>
      </w:r>
    </w:p>
    <w:p w14:paraId="4A0FE565" w14:textId="2EAA04E6" w:rsidR="00D67840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5B7B9257" w14:textId="49943DE8" w:rsidR="00D67840" w:rsidRDefault="00BC4197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2D12430E" w14:textId="619AF9AC" w:rsidR="00B7314A" w:rsidRPr="006973C1" w:rsidRDefault="00BC4197" w:rsidP="006973C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</w:t>
      </w:r>
      <w:r w:rsidR="006973C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detalii.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61AB0FA" w:rsidR="00AF629A" w:rsidRPr="00AF629A" w:rsidRDefault="00F952C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B477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D3ED" w14:textId="77777777" w:rsidR="00481A19" w:rsidRDefault="00481A19" w:rsidP="00527620">
      <w:r>
        <w:separator/>
      </w:r>
    </w:p>
  </w:endnote>
  <w:endnote w:type="continuationSeparator" w:id="0">
    <w:p w14:paraId="5891FFC3" w14:textId="77777777" w:rsidR="00481A19" w:rsidRDefault="00481A1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8CE70A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952C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952C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A342BB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1A1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1A1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4A03F" w14:textId="77777777" w:rsidR="00481A19" w:rsidRDefault="00481A19" w:rsidP="00527620">
      <w:r>
        <w:separator/>
      </w:r>
    </w:p>
  </w:footnote>
  <w:footnote w:type="continuationSeparator" w:id="0">
    <w:p w14:paraId="6A338CA6" w14:textId="77777777" w:rsidR="00481A19" w:rsidRDefault="00481A1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B032DF5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952C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22B2A"/>
    <w:rsid w:val="00126EA9"/>
    <w:rsid w:val="001351EA"/>
    <w:rsid w:val="00164765"/>
    <w:rsid w:val="001924B2"/>
    <w:rsid w:val="001D0618"/>
    <w:rsid w:val="00223883"/>
    <w:rsid w:val="00254F85"/>
    <w:rsid w:val="0027475F"/>
    <w:rsid w:val="0028323F"/>
    <w:rsid w:val="002F521B"/>
    <w:rsid w:val="00331D33"/>
    <w:rsid w:val="0035413B"/>
    <w:rsid w:val="00397CA0"/>
    <w:rsid w:val="003A73A1"/>
    <w:rsid w:val="003B7C00"/>
    <w:rsid w:val="003D41CC"/>
    <w:rsid w:val="003F5719"/>
    <w:rsid w:val="004003C5"/>
    <w:rsid w:val="00405337"/>
    <w:rsid w:val="00450166"/>
    <w:rsid w:val="0045040E"/>
    <w:rsid w:val="00481A19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55DBB"/>
    <w:rsid w:val="00675CB8"/>
    <w:rsid w:val="006973C1"/>
    <w:rsid w:val="006A4C88"/>
    <w:rsid w:val="006B1991"/>
    <w:rsid w:val="006B1A6A"/>
    <w:rsid w:val="006E0226"/>
    <w:rsid w:val="006E3AA9"/>
    <w:rsid w:val="006F52FE"/>
    <w:rsid w:val="007137BC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B4776"/>
    <w:rsid w:val="00AC10A7"/>
    <w:rsid w:val="00AF629A"/>
    <w:rsid w:val="00B71242"/>
    <w:rsid w:val="00B7314A"/>
    <w:rsid w:val="00B736AC"/>
    <w:rsid w:val="00B832B5"/>
    <w:rsid w:val="00B9513E"/>
    <w:rsid w:val="00BC4197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64B"/>
    <w:rsid w:val="00F33D34"/>
    <w:rsid w:val="00F46168"/>
    <w:rsid w:val="00F5704B"/>
    <w:rsid w:val="00F6317B"/>
    <w:rsid w:val="00F66197"/>
    <w:rsid w:val="00F952C9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2025-09-10T17:15:00Z</dcterms:created>
  <dcterms:modified xsi:type="dcterms:W3CDTF">2025-09-10T17:15:00Z</dcterms:modified>
</cp:coreProperties>
</file>