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555F37"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368CC313"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B04FA1">
        <w:rPr>
          <w:rFonts w:asciiTheme="minorHAnsi" w:hAnsiTheme="minorHAnsi" w:cstheme="minorHAnsi"/>
          <w:b/>
          <w:color w:val="000000" w:themeColor="text1"/>
          <w:sz w:val="20"/>
          <w:szCs w:val="20"/>
          <w:u w:val="single"/>
        </w:rPr>
        <w:t>Administrator</w:t>
      </w:r>
      <w:r w:rsidR="002730C2">
        <w:rPr>
          <w:rFonts w:asciiTheme="minorHAnsi" w:hAnsiTheme="minorHAnsi" w:cstheme="minorHAnsi"/>
          <w:b/>
          <w:color w:val="000000" w:themeColor="text1"/>
          <w:sz w:val="20"/>
          <w:szCs w:val="20"/>
          <w:u w:val="single"/>
        </w:rPr>
        <w:t xml:space="preserve"> de condominii</w:t>
      </w:r>
    </w:p>
    <w:p w14:paraId="3D4CB64A" w14:textId="7B4D57A9"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AE6279" w:rsidRPr="00AE6279">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0223EB6E"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2730C2">
        <w:rPr>
          <w:rFonts w:asciiTheme="minorHAnsi" w:hAnsiTheme="minorHAnsi" w:cstheme="minorHAnsi"/>
          <w:b/>
          <w:color w:val="000000" w:themeColor="text1"/>
          <w:sz w:val="20"/>
          <w:szCs w:val="20"/>
        </w:rPr>
        <w:t>515303</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5C3AD2FC" w:rsidR="001C33B2"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5F7286"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2730C2">
        <w:rPr>
          <w:rFonts w:asciiTheme="minorHAnsi" w:hAnsiTheme="minorHAnsi" w:cstheme="minorHAnsi"/>
          <w:color w:val="000000" w:themeColor="text1"/>
          <w:sz w:val="20"/>
          <w:szCs w:val="20"/>
        </w:rPr>
        <w:t>președintelui, comitetului executiv al asociației</w:t>
      </w:r>
      <w:r w:rsidR="00D72779">
        <w:rPr>
          <w:rFonts w:asciiTheme="minorHAnsi" w:hAnsiTheme="minorHAnsi" w:cstheme="minorHAnsi"/>
          <w:color w:val="000000" w:themeColor="text1"/>
          <w:sz w:val="20"/>
          <w:szCs w:val="20"/>
        </w:rPr>
        <w:t>;</w:t>
      </w:r>
    </w:p>
    <w:p w14:paraId="0D482939" w14:textId="2D178C23" w:rsidR="002730C2" w:rsidRPr="002730C2" w:rsidRDefault="002730C2" w:rsidP="002730C2">
      <w:pPr>
        <w:pStyle w:val="NormalWeb"/>
        <w:shd w:val="clear" w:color="auto" w:fill="FFFFFF"/>
        <w:spacing w:before="0" w:beforeAutospacing="0" w:after="0" w:afterAutospacing="0"/>
        <w:ind w:left="714"/>
        <w:contextualSpacing/>
        <w:textAlignment w:val="baseline"/>
        <w:rPr>
          <w:rFonts w:asciiTheme="minorHAnsi" w:hAnsiTheme="minorHAnsi" w:cstheme="minorHAnsi"/>
          <w:color w:val="000000" w:themeColor="text1"/>
          <w:sz w:val="20"/>
          <w:szCs w:val="20"/>
        </w:rPr>
      </w:pPr>
      <w:r w:rsidRPr="002730C2">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are în subordine personalul de curățenie.</w:t>
      </w:r>
    </w:p>
    <w:p w14:paraId="27C927E5" w14:textId="053F100E" w:rsidR="00FA5120" w:rsidRDefault="00FA5120" w:rsidP="005A3DD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Pr>
          <w:rFonts w:asciiTheme="minorHAnsi" w:hAnsiTheme="minorHAnsi" w:cstheme="minorHAnsi"/>
          <w:b/>
          <w:color w:val="000000" w:themeColor="text1"/>
          <w:sz w:val="20"/>
          <w:szCs w:val="20"/>
          <w:u w:val="single"/>
        </w:rPr>
        <w:t>reprezentare:</w:t>
      </w:r>
      <w:r w:rsidRPr="002730C2">
        <w:rPr>
          <w:rFonts w:asciiTheme="minorHAnsi" w:hAnsiTheme="minorHAnsi" w:cstheme="minorHAnsi"/>
          <w:b/>
          <w:color w:val="000000" w:themeColor="text1"/>
          <w:sz w:val="20"/>
          <w:szCs w:val="20"/>
        </w:rPr>
        <w:t xml:space="preserve"> </w:t>
      </w:r>
      <w:r w:rsidR="002730C2">
        <w:rPr>
          <w:rFonts w:asciiTheme="minorHAnsi" w:hAnsiTheme="minorHAnsi" w:cstheme="minorHAnsi"/>
          <w:color w:val="000000" w:themeColor="text1"/>
          <w:sz w:val="20"/>
          <w:szCs w:val="20"/>
        </w:rPr>
        <w:t>prin delegare reprezintă asociația în relațiile cu terți.</w:t>
      </w:r>
    </w:p>
    <w:p w14:paraId="2F516FDB" w14:textId="3E325C97"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2730C2">
        <w:rPr>
          <w:rFonts w:asciiTheme="minorHAnsi" w:hAnsiTheme="minorHAnsi" w:cstheme="minorHAnsi"/>
          <w:color w:val="000000" w:themeColor="text1"/>
          <w:sz w:val="20"/>
          <w:szCs w:val="20"/>
        </w:rPr>
        <w:t>administra condominiul și de a reprezenta, prin mandat, relațiile contractuale cu furnizorii de utilități</w:t>
      </w:r>
      <w:r w:rsidR="00FA5120">
        <w:rPr>
          <w:rFonts w:asciiTheme="minorHAnsi" w:hAnsiTheme="minorHAnsi" w:cstheme="minorHAnsi"/>
          <w:color w:val="000000" w:themeColor="text1"/>
          <w:sz w:val="20"/>
          <w:szCs w:val="20"/>
        </w:rPr>
        <w:t>.</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032D73BF" w14:textId="54C0C5A4" w:rsidR="008036E4" w:rsidRDefault="006E0226"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2730C2">
        <w:rPr>
          <w:rFonts w:asciiTheme="minorHAnsi" w:hAnsiTheme="minorHAnsi" w:cstheme="minorHAnsi"/>
          <w:color w:val="000000"/>
          <w:sz w:val="20"/>
          <w:szCs w:val="20"/>
        </w:rPr>
        <w:t>administreze condominiul, să propună  și să supravegheze lucrări având ca scop conservarea și întreținerea acestuia;</w:t>
      </w:r>
    </w:p>
    <w:p w14:paraId="419037FD" w14:textId="608C1F90" w:rsidR="002730C2" w:rsidRDefault="002730C2"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supravegheze atât lucrările care privesc administrarea, cât și personalul angajat;</w:t>
      </w:r>
    </w:p>
    <w:p w14:paraId="026B1187" w14:textId="783CC665" w:rsidR="002730C2" w:rsidRDefault="002730C2"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inițieze executarea tuturor lucrărilor necesare protejării imobilului, în caz de urgență, cu acordul comitetului executiv;</w:t>
      </w:r>
    </w:p>
    <w:p w14:paraId="34DE327E" w14:textId="77777777" w:rsidR="002730C2" w:rsidRDefault="002730C2"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presteze servicii prevăzute în contractul de administrare cu responsabilitate și în mod profesional;</w:t>
      </w:r>
    </w:p>
    <w:p w14:paraId="656E0036" w14:textId="419ED35F" w:rsidR="002730C2" w:rsidRDefault="002730C2"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execute dispoziții prevăzute în</w:t>
      </w:r>
      <w:r w:rsidR="007A5D69">
        <w:rPr>
          <w:rFonts w:asciiTheme="minorHAnsi" w:hAnsiTheme="minorHAnsi" w:cstheme="minorHAnsi"/>
          <w:color w:val="000000"/>
          <w:sz w:val="20"/>
          <w:szCs w:val="20"/>
        </w:rPr>
        <w:t xml:space="preserve"> hotărârile adunării </w:t>
      </w:r>
      <w:r>
        <w:rPr>
          <w:rFonts w:asciiTheme="minorHAnsi" w:hAnsiTheme="minorHAnsi" w:cstheme="minorHAnsi"/>
          <w:color w:val="000000"/>
          <w:sz w:val="20"/>
          <w:szCs w:val="20"/>
        </w:rPr>
        <w:t>asociației de proprietari, în conformitate</w:t>
      </w:r>
      <w:r w:rsidR="007A5D69">
        <w:rPr>
          <w:rFonts w:asciiTheme="minorHAnsi" w:hAnsiTheme="minorHAnsi" w:cstheme="minorHAnsi"/>
          <w:color w:val="000000"/>
          <w:sz w:val="20"/>
          <w:szCs w:val="20"/>
        </w:rPr>
        <w:t xml:space="preserve"> cu prezenta lege, regulamentul</w:t>
      </w:r>
      <w:r>
        <w:rPr>
          <w:rFonts w:asciiTheme="minorHAnsi" w:hAnsiTheme="minorHAnsi" w:cstheme="minorHAnsi"/>
          <w:color w:val="000000"/>
          <w:sz w:val="20"/>
          <w:szCs w:val="20"/>
        </w:rPr>
        <w:t xml:space="preserve"> condominiului și conform contractului de administrare;</w:t>
      </w:r>
    </w:p>
    <w:p w14:paraId="3D56EBE4" w14:textId="5C78C2A3" w:rsidR="00397F7A" w:rsidRDefault="002730C2"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397F7A">
        <w:rPr>
          <w:rFonts w:asciiTheme="minorHAnsi" w:hAnsiTheme="minorHAnsi" w:cstheme="minorHAnsi"/>
          <w:color w:val="000000"/>
          <w:sz w:val="20"/>
          <w:szCs w:val="20"/>
        </w:rPr>
        <w:t>să organizeze și să conducă contabilitatea și activitatea de casierie;</w:t>
      </w:r>
    </w:p>
    <w:p w14:paraId="7AA3C801" w14:textId="5764A6F7" w:rsidR="002730C2" w:rsidRDefault="007A5D69"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gestioneze, separat</w:t>
      </w:r>
      <w:r w:rsidR="002730C2">
        <w:rPr>
          <w:rFonts w:asciiTheme="minorHAnsi" w:hAnsiTheme="minorHAnsi" w:cstheme="minorHAnsi"/>
          <w:color w:val="000000"/>
          <w:sz w:val="20"/>
          <w:szCs w:val="20"/>
        </w:rPr>
        <w:t xml:space="preserve"> </w:t>
      </w:r>
      <w:r w:rsidR="00397F7A">
        <w:rPr>
          <w:rFonts w:asciiTheme="minorHAnsi" w:hAnsiTheme="minorHAnsi" w:cstheme="minorHAnsi"/>
          <w:color w:val="000000"/>
          <w:sz w:val="20"/>
          <w:szCs w:val="20"/>
        </w:rPr>
        <w:t>pentru fiecare asociație, bunurile materiale și fondurile bănești ale asociației, conform hotărârilor adunării generale și deciziilor comitetului executiv;</w:t>
      </w:r>
    </w:p>
    <w:p w14:paraId="1FCFD968" w14:textId="71A0E174" w:rsidR="00397F7A" w:rsidRDefault="00397F7A"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propună, cel târziu până la sfârșitul perioadei de recalculare a cheltuielilor, bugete anuale și prognoze pe termen mediu în care trebuie să includă sumele achitate, lucrările de întreținere și lucrările de reabilitate și îmbunătățire, sumele necesare din fondurile asociației, alte cheltuieli previzibile și o estimare generală a cheltuielilor asociației de proprietari;</w:t>
      </w:r>
    </w:p>
    <w:p w14:paraId="57444892" w14:textId="3D34E519" w:rsidR="00397F7A" w:rsidRDefault="00397F7A"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efectueze formalitățile necesare în angajarea contractelor cu furnizorii de prestă</w:t>
      </w:r>
      <w:r w:rsidR="007A5D69">
        <w:rPr>
          <w:rFonts w:asciiTheme="minorHAnsi" w:hAnsiTheme="minorHAnsi" w:cstheme="minorHAnsi"/>
          <w:color w:val="000000"/>
          <w:sz w:val="20"/>
          <w:szCs w:val="20"/>
        </w:rPr>
        <w:t>ri servicii pentru exploatarea ș</w:t>
      </w:r>
      <w:r>
        <w:rPr>
          <w:rFonts w:asciiTheme="minorHAnsi" w:hAnsiTheme="minorHAnsi" w:cstheme="minorHAnsi"/>
          <w:color w:val="000000"/>
          <w:sz w:val="20"/>
          <w:szCs w:val="20"/>
        </w:rPr>
        <w:t>i întreținerea condominiului, derularea și urmărirea realizării acestor contracte;</w:t>
      </w:r>
    </w:p>
    <w:p w14:paraId="504BF0B0" w14:textId="0BDB94A8" w:rsidR="00397F7A" w:rsidRDefault="00397F7A"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gestionarea condominiului conform hotărârilor adunării generale și deciziilor comitetului executiv, cu respectarea prevederilor legale în vigoare;</w:t>
      </w:r>
    </w:p>
    <w:p w14:paraId="2F8E944A" w14:textId="44C46C42" w:rsidR="00397F7A" w:rsidRDefault="00397F7A"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36F6F">
        <w:rPr>
          <w:rFonts w:asciiTheme="minorHAnsi" w:hAnsiTheme="minorHAnsi" w:cstheme="minorHAnsi"/>
          <w:color w:val="000000"/>
          <w:sz w:val="20"/>
          <w:szCs w:val="20"/>
        </w:rPr>
        <w:t>să prezinte toate datele, documentele și informațiile privind conținutul și respectarea contractului de administrare, precum și a acordurilor de plată în rate a cheltuielilor anuale, a cuantumului prestațiilor cuvenite, la solicitarea oricărui proprietar;</w:t>
      </w:r>
    </w:p>
    <w:p w14:paraId="39180081" w14:textId="04C83328" w:rsidR="00D36F6F" w:rsidRDefault="00D36F6F"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gestioneze, conform hotărârilor adunării generale sau comitetului executiv, fondul de rulment și fondul de reparații constituite la dispoziția asociației de proprietari, precum și alte fonduri constituite de către aceasta;</w:t>
      </w:r>
    </w:p>
    <w:p w14:paraId="67AE2164" w14:textId="53852E9D" w:rsidR="00D36F6F" w:rsidRDefault="00D36F6F"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calculeze, să întocmească, să supună verificării cenzorilor/comisiei de cenzori, să supună aprobării comitetului executiv și să afișeze la avizier lista lunară a cheltuielilor de întreținere, întocmită conform reglementărilor în vigoare, în termen de maximum 5 zile de la primirea ultimei facturi de la furnizorii de servicii;</w:t>
      </w:r>
    </w:p>
    <w:p w14:paraId="0F5F3BC8" w14:textId="31E5A036" w:rsidR="00D36F6F" w:rsidRDefault="00D36F6F"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întocmească lunar și să depună semestrial la compartimentul specializat în sprijinirea și îndrumarea asociațiilor de proprietari pe a cărei rază teritorială se află condominiul, situația soldurilor </w:t>
      </w:r>
      <w:r w:rsidR="00C40ABE">
        <w:rPr>
          <w:rFonts w:asciiTheme="minorHAnsi" w:hAnsiTheme="minorHAnsi" w:cstheme="minorHAnsi"/>
          <w:color w:val="000000"/>
          <w:sz w:val="20"/>
          <w:szCs w:val="20"/>
        </w:rPr>
        <w:t>elementelor de activ și pasiv;</w:t>
      </w:r>
    </w:p>
    <w:p w14:paraId="4AA4DE01" w14:textId="43F38B97" w:rsidR="00C40ABE" w:rsidRDefault="00C40ABE"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afișeze lunar, la avizier, lista de venituri </w:t>
      </w:r>
      <w:r w:rsidR="007A5D69">
        <w:rPr>
          <w:rFonts w:asciiTheme="minorHAnsi" w:hAnsiTheme="minorHAnsi" w:cstheme="minorHAnsi"/>
          <w:color w:val="000000"/>
          <w:sz w:val="20"/>
          <w:szCs w:val="20"/>
        </w:rPr>
        <w:t>și cheltuieli ale asociației, ca</w:t>
      </w:r>
      <w:r>
        <w:rPr>
          <w:rFonts w:asciiTheme="minorHAnsi" w:hAnsiTheme="minorHAnsi" w:cstheme="minorHAnsi"/>
          <w:color w:val="000000"/>
          <w:sz w:val="20"/>
          <w:szCs w:val="20"/>
        </w:rPr>
        <w:t>re cuprinde inclusiv veniturilor obținute din exploatarea proprietății comune;</w:t>
      </w:r>
    </w:p>
    <w:p w14:paraId="513FF4E8" w14:textId="526998CA" w:rsidR="00C40ABE" w:rsidRDefault="00C40ABE"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asigure, prin controale periodice, respectarea normelor generale de apărare împotriva incendiilor la utilizarea părților comune, funcționalitatea permanentă, la gabaritele proiectate, a căilor de evacuare în caz de </w:t>
      </w:r>
      <w:r>
        <w:rPr>
          <w:rFonts w:asciiTheme="minorHAnsi" w:hAnsiTheme="minorHAnsi" w:cstheme="minorHAnsi"/>
          <w:color w:val="000000"/>
          <w:sz w:val="20"/>
          <w:szCs w:val="20"/>
        </w:rPr>
        <w:lastRenderedPageBreak/>
        <w:t>incendiu și a celor de acces, intervenție și salvare, și să comunice de urgență președintelui asociației de proprietari/comitetului executiv neregulile identificate;</w:t>
      </w:r>
    </w:p>
    <w:p w14:paraId="3817519A" w14:textId="7D7317D3" w:rsidR="00C40ABE" w:rsidRDefault="00C40ABE"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îndeplinească orice alte atribuții stabilite în cadrul adunării generale a asociației de proprietari în conformitate cu legea;</w:t>
      </w:r>
    </w:p>
    <w:p w14:paraId="71A26113" w14:textId="71A86933" w:rsidR="00C40ABE" w:rsidRDefault="00C40ABE" w:rsidP="002730C2">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țină evidențele contabile separat pentru fiecare condominiu în parte pe acre îl are în administrare;</w:t>
      </w:r>
    </w:p>
    <w:p w14:paraId="7812DE26" w14:textId="0531AA14"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2F224FCA" w14:textId="3D66EE04" w:rsidR="008036E4" w:rsidRPr="00C40ABE" w:rsidRDefault="00467A4B" w:rsidP="00C40ABE">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7449A7">
        <w:rPr>
          <w:rFonts w:asciiTheme="minorHAnsi" w:hAnsiTheme="minorHAnsi" w:cstheme="minorHAnsi"/>
          <w:color w:val="000000" w:themeColor="text1"/>
          <w:sz w:val="20"/>
          <w:szCs w:val="20"/>
        </w:rPr>
        <w:t>iilor și sarcinilor de serviciu.</w:t>
      </w:r>
      <w:bookmarkStart w:id="0" w:name="_GoBack"/>
      <w:bookmarkEnd w:id="0"/>
    </w:p>
    <w:p w14:paraId="525BC8A1" w14:textId="77777777" w:rsidR="008036E4" w:rsidRDefault="008036E4"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2E0CCE48"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C40ABE">
        <w:rPr>
          <w:rFonts w:asciiTheme="minorHAnsi" w:hAnsiTheme="minorHAnsi" w:cstheme="minorHAnsi"/>
          <w:color w:val="000000" w:themeColor="text1"/>
          <w:sz w:val="20"/>
          <w:szCs w:val="20"/>
        </w:rPr>
        <w:t>medii</w:t>
      </w:r>
      <w:r w:rsidR="00637D76">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C40ABE">
        <w:rPr>
          <w:rFonts w:asciiTheme="minorHAnsi" w:hAnsiTheme="minorHAnsi" w:cstheme="minorHAnsi"/>
          <w:b/>
          <w:color w:val="000000" w:themeColor="text1"/>
          <w:sz w:val="20"/>
          <w:szCs w:val="20"/>
        </w:rPr>
        <w:t xml:space="preserve"> </w:t>
      </w:r>
      <w:r w:rsidR="00C40ABE">
        <w:rPr>
          <w:rFonts w:asciiTheme="minorHAnsi" w:hAnsiTheme="minorHAnsi" w:cstheme="minorHAnsi"/>
          <w:color w:val="000000" w:themeColor="text1"/>
          <w:sz w:val="20"/>
          <w:szCs w:val="20"/>
        </w:rPr>
        <w:t>Curs de specialitate și atestat.</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0897CC48" w14:textId="3667524D" w:rsidR="001629DB" w:rsidRDefault="00C40ABE"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Cunoașterea legislației economice, tehnice, fiscale, muncii aplicabile domeniului</w:t>
      </w:r>
      <w:r w:rsidR="00E61AB8">
        <w:rPr>
          <w:rFonts w:asciiTheme="minorHAnsi" w:hAnsiTheme="minorHAnsi" w:cstheme="minorHAnsi"/>
          <w:color w:val="000000" w:themeColor="text1"/>
          <w:sz w:val="20"/>
          <w:szCs w:val="20"/>
        </w:rPr>
        <w:t>;</w:t>
      </w:r>
    </w:p>
    <w:p w14:paraId="230CA01E" w14:textId="732F4898" w:rsidR="00C40ABE" w:rsidRDefault="007A5D69"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Să cunoască programele</w:t>
      </w:r>
      <w:r w:rsidR="00C40ABE">
        <w:rPr>
          <w:rFonts w:asciiTheme="minorHAnsi" w:hAnsiTheme="minorHAnsi" w:cstheme="minorHAnsi"/>
          <w:color w:val="000000" w:themeColor="text1"/>
          <w:sz w:val="20"/>
          <w:szCs w:val="20"/>
        </w:rPr>
        <w:t xml:space="preserve"> financiar-contabile de profil;</w:t>
      </w:r>
    </w:p>
    <w:p w14:paraId="34CD1EAD" w14:textId="79ED1193" w:rsidR="00C40ABE" w:rsidRDefault="00C40ABE"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Operare PC, navigare internet.</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04D47C6E" w14:textId="79D12021" w:rsidR="008036E4" w:rsidRDefault="00C40AB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organizare și de a rezolva problemele;</w:t>
      </w:r>
    </w:p>
    <w:p w14:paraId="19B96E82" w14:textId="02A806F3" w:rsidR="00C40ABE" w:rsidRDefault="00C40AB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Rezistență la stres;</w:t>
      </w:r>
    </w:p>
    <w:p w14:paraId="66CA86F3" w14:textId="644ACA09" w:rsidR="00C40ABE" w:rsidRDefault="00C40AB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comunicare;</w:t>
      </w:r>
    </w:p>
    <w:p w14:paraId="031F569F" w14:textId="36B73610" w:rsidR="00C40ABE" w:rsidRDefault="00C40AB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colaborare cu proprietarii și furnizorii de servicii, echilibru psihic;</w:t>
      </w:r>
    </w:p>
    <w:p w14:paraId="2435958E" w14:textId="5EDBBF75" w:rsidR="00C40ABE" w:rsidRDefault="00382AD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Spirit de inițiativă, orientare spre rezultat, flexibilitate;</w:t>
      </w:r>
    </w:p>
    <w:p w14:paraId="70288DFB" w14:textId="306C44EF" w:rsidR="00382ADE" w:rsidRDefault="00382AD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Seriozitate;</w:t>
      </w:r>
    </w:p>
    <w:p w14:paraId="2F4CCD49" w14:textId="61FB0BCF" w:rsidR="00382ADE" w:rsidRDefault="00382AD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Corectitudine;</w:t>
      </w:r>
    </w:p>
    <w:p w14:paraId="449D4F61" w14:textId="770100A7" w:rsidR="00382ADE" w:rsidRPr="00321FC6" w:rsidRDefault="00382ADE" w:rsidP="006B1A6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Promptitudine.</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06FBFEE4" w:rsidR="00AF629A" w:rsidRPr="00AF629A" w:rsidRDefault="007449A7"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151A7E">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650E3" w14:textId="77777777" w:rsidR="00713457" w:rsidRDefault="00713457" w:rsidP="00527620">
      <w:r>
        <w:separator/>
      </w:r>
    </w:p>
  </w:endnote>
  <w:endnote w:type="continuationSeparator" w:id="0">
    <w:p w14:paraId="4B64194E" w14:textId="77777777" w:rsidR="00713457" w:rsidRDefault="00713457"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1071081D"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7449A7">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7449A7">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0B780326"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71345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713457">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4B4E" w14:textId="77777777" w:rsidR="00713457" w:rsidRDefault="00713457" w:rsidP="00527620">
      <w:r>
        <w:separator/>
      </w:r>
    </w:p>
  </w:footnote>
  <w:footnote w:type="continuationSeparator" w:id="0">
    <w:p w14:paraId="18FA93EE" w14:textId="77777777" w:rsidR="00713457" w:rsidRDefault="00713457"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5EBB68CD"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7449A7">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1A7"/>
    <w:multiLevelType w:val="hybridMultilevel"/>
    <w:tmpl w:val="11A42BE8"/>
    <w:lvl w:ilvl="0" w:tplc="B536774C">
      <w:start w:val="4"/>
      <w:numFmt w:val="bullet"/>
      <w:lvlText w:val="-"/>
      <w:lvlJc w:val="left"/>
      <w:pPr>
        <w:ind w:left="1894" w:hanging="360"/>
      </w:pPr>
      <w:rPr>
        <w:rFonts w:ascii="Calibri" w:eastAsia="Times New Roman" w:hAnsi="Calibri" w:cs="Calibri" w:hint="default"/>
        <w:b/>
        <w:u w:val="single"/>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9"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1"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2"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9"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1"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5"/>
  </w:num>
  <w:num w:numId="2">
    <w:abstractNumId w:val="13"/>
  </w:num>
  <w:num w:numId="3">
    <w:abstractNumId w:val="4"/>
  </w:num>
  <w:num w:numId="4">
    <w:abstractNumId w:val="21"/>
  </w:num>
  <w:num w:numId="5">
    <w:abstractNumId w:val="16"/>
  </w:num>
  <w:num w:numId="6">
    <w:abstractNumId w:val="0"/>
  </w:num>
  <w:num w:numId="7">
    <w:abstractNumId w:val="7"/>
  </w:num>
  <w:num w:numId="8">
    <w:abstractNumId w:val="17"/>
  </w:num>
  <w:num w:numId="9">
    <w:abstractNumId w:val="19"/>
  </w:num>
  <w:num w:numId="10">
    <w:abstractNumId w:val="9"/>
  </w:num>
  <w:num w:numId="11">
    <w:abstractNumId w:val="5"/>
  </w:num>
  <w:num w:numId="12">
    <w:abstractNumId w:val="11"/>
  </w:num>
  <w:num w:numId="13">
    <w:abstractNumId w:val="3"/>
  </w:num>
  <w:num w:numId="14">
    <w:abstractNumId w:val="6"/>
  </w:num>
  <w:num w:numId="15">
    <w:abstractNumId w:val="2"/>
  </w:num>
  <w:num w:numId="16">
    <w:abstractNumId w:val="1"/>
  </w:num>
  <w:num w:numId="17">
    <w:abstractNumId w:val="22"/>
  </w:num>
  <w:num w:numId="18">
    <w:abstractNumId w:val="12"/>
  </w:num>
  <w:num w:numId="19">
    <w:abstractNumId w:val="14"/>
  </w:num>
  <w:num w:numId="20">
    <w:abstractNumId w:val="20"/>
  </w:num>
  <w:num w:numId="21">
    <w:abstractNumId w:val="23"/>
  </w:num>
  <w:num w:numId="22">
    <w:abstractNumId w:val="10"/>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96172"/>
    <w:rsid w:val="000B77CF"/>
    <w:rsid w:val="000C71A4"/>
    <w:rsid w:val="000F504D"/>
    <w:rsid w:val="00107BC5"/>
    <w:rsid w:val="001215C2"/>
    <w:rsid w:val="00122B2A"/>
    <w:rsid w:val="00126EA9"/>
    <w:rsid w:val="001402DF"/>
    <w:rsid w:val="00151A7E"/>
    <w:rsid w:val="001629DB"/>
    <w:rsid w:val="00176BB7"/>
    <w:rsid w:val="001924B2"/>
    <w:rsid w:val="001A3755"/>
    <w:rsid w:val="001B3CAF"/>
    <w:rsid w:val="001B6D88"/>
    <w:rsid w:val="001C33B2"/>
    <w:rsid w:val="001D0618"/>
    <w:rsid w:val="001D1DDD"/>
    <w:rsid w:val="001F000D"/>
    <w:rsid w:val="00213849"/>
    <w:rsid w:val="00223883"/>
    <w:rsid w:val="002300D1"/>
    <w:rsid w:val="00247ECB"/>
    <w:rsid w:val="002730C2"/>
    <w:rsid w:val="002C1D8D"/>
    <w:rsid w:val="002E090D"/>
    <w:rsid w:val="002E2420"/>
    <w:rsid w:val="002E438C"/>
    <w:rsid w:val="00321FC6"/>
    <w:rsid w:val="003408C7"/>
    <w:rsid w:val="0035413B"/>
    <w:rsid w:val="00382ADE"/>
    <w:rsid w:val="00383912"/>
    <w:rsid w:val="00383C69"/>
    <w:rsid w:val="0038504C"/>
    <w:rsid w:val="00397CA0"/>
    <w:rsid w:val="00397F7A"/>
    <w:rsid w:val="003A2183"/>
    <w:rsid w:val="003C15BB"/>
    <w:rsid w:val="003C7049"/>
    <w:rsid w:val="003D41CC"/>
    <w:rsid w:val="004003C5"/>
    <w:rsid w:val="00412315"/>
    <w:rsid w:val="004221A4"/>
    <w:rsid w:val="00433D00"/>
    <w:rsid w:val="00434E78"/>
    <w:rsid w:val="00450166"/>
    <w:rsid w:val="0045040E"/>
    <w:rsid w:val="0045723C"/>
    <w:rsid w:val="00467A4B"/>
    <w:rsid w:val="00486BF8"/>
    <w:rsid w:val="00492BA5"/>
    <w:rsid w:val="004B19C0"/>
    <w:rsid w:val="004C02FE"/>
    <w:rsid w:val="004C1A53"/>
    <w:rsid w:val="004D56DB"/>
    <w:rsid w:val="004E1B1B"/>
    <w:rsid w:val="004E245D"/>
    <w:rsid w:val="004F2345"/>
    <w:rsid w:val="005152E7"/>
    <w:rsid w:val="00527620"/>
    <w:rsid w:val="00540E48"/>
    <w:rsid w:val="00542423"/>
    <w:rsid w:val="00550C51"/>
    <w:rsid w:val="005548FB"/>
    <w:rsid w:val="0055599A"/>
    <w:rsid w:val="00555F37"/>
    <w:rsid w:val="00576421"/>
    <w:rsid w:val="00576A8C"/>
    <w:rsid w:val="00587E5D"/>
    <w:rsid w:val="00595C9E"/>
    <w:rsid w:val="005A3DD1"/>
    <w:rsid w:val="005B2B54"/>
    <w:rsid w:val="005B2FFC"/>
    <w:rsid w:val="005C068A"/>
    <w:rsid w:val="005C51CE"/>
    <w:rsid w:val="005D0C84"/>
    <w:rsid w:val="005D7F01"/>
    <w:rsid w:val="005F7286"/>
    <w:rsid w:val="00600661"/>
    <w:rsid w:val="00603674"/>
    <w:rsid w:val="0062116A"/>
    <w:rsid w:val="0062384B"/>
    <w:rsid w:val="006258BE"/>
    <w:rsid w:val="00637D76"/>
    <w:rsid w:val="00653EC3"/>
    <w:rsid w:val="00660811"/>
    <w:rsid w:val="00675CB8"/>
    <w:rsid w:val="00685BCF"/>
    <w:rsid w:val="006A124C"/>
    <w:rsid w:val="006A4C88"/>
    <w:rsid w:val="006B1991"/>
    <w:rsid w:val="006B1A6A"/>
    <w:rsid w:val="006B2A25"/>
    <w:rsid w:val="006D672C"/>
    <w:rsid w:val="006E0226"/>
    <w:rsid w:val="006E3AA9"/>
    <w:rsid w:val="006F0D50"/>
    <w:rsid w:val="006F52FE"/>
    <w:rsid w:val="00713457"/>
    <w:rsid w:val="00714BDB"/>
    <w:rsid w:val="007203B5"/>
    <w:rsid w:val="0072436B"/>
    <w:rsid w:val="007328C9"/>
    <w:rsid w:val="00740636"/>
    <w:rsid w:val="00743218"/>
    <w:rsid w:val="007449A7"/>
    <w:rsid w:val="00755524"/>
    <w:rsid w:val="00766077"/>
    <w:rsid w:val="00784310"/>
    <w:rsid w:val="007879A1"/>
    <w:rsid w:val="00790944"/>
    <w:rsid w:val="007A5D69"/>
    <w:rsid w:val="007A692A"/>
    <w:rsid w:val="007C36C8"/>
    <w:rsid w:val="007D5B5D"/>
    <w:rsid w:val="007F2FCF"/>
    <w:rsid w:val="007F3BDC"/>
    <w:rsid w:val="007F735A"/>
    <w:rsid w:val="008036E4"/>
    <w:rsid w:val="00804E8F"/>
    <w:rsid w:val="0080661B"/>
    <w:rsid w:val="00836A0A"/>
    <w:rsid w:val="00843426"/>
    <w:rsid w:val="00864478"/>
    <w:rsid w:val="00867098"/>
    <w:rsid w:val="008747F6"/>
    <w:rsid w:val="0088607B"/>
    <w:rsid w:val="00886CC3"/>
    <w:rsid w:val="00892A32"/>
    <w:rsid w:val="008945E1"/>
    <w:rsid w:val="008C3133"/>
    <w:rsid w:val="008C36A9"/>
    <w:rsid w:val="008D15D1"/>
    <w:rsid w:val="008D5D5D"/>
    <w:rsid w:val="008D7A94"/>
    <w:rsid w:val="008E34AE"/>
    <w:rsid w:val="008E4BFC"/>
    <w:rsid w:val="008E5A59"/>
    <w:rsid w:val="009122EC"/>
    <w:rsid w:val="00922FCE"/>
    <w:rsid w:val="00941766"/>
    <w:rsid w:val="00947C00"/>
    <w:rsid w:val="00952EBD"/>
    <w:rsid w:val="00961B94"/>
    <w:rsid w:val="009711AD"/>
    <w:rsid w:val="009733EE"/>
    <w:rsid w:val="00977582"/>
    <w:rsid w:val="00990B0F"/>
    <w:rsid w:val="00994F33"/>
    <w:rsid w:val="0099684C"/>
    <w:rsid w:val="009C2EAF"/>
    <w:rsid w:val="009D76CE"/>
    <w:rsid w:val="009E12C3"/>
    <w:rsid w:val="009F7911"/>
    <w:rsid w:val="00A04F9A"/>
    <w:rsid w:val="00A21A14"/>
    <w:rsid w:val="00A44B23"/>
    <w:rsid w:val="00A628CA"/>
    <w:rsid w:val="00A64DCA"/>
    <w:rsid w:val="00A72B02"/>
    <w:rsid w:val="00A74A02"/>
    <w:rsid w:val="00A94FCE"/>
    <w:rsid w:val="00AA7F29"/>
    <w:rsid w:val="00AC10A7"/>
    <w:rsid w:val="00AE6279"/>
    <w:rsid w:val="00AF3810"/>
    <w:rsid w:val="00AF54AD"/>
    <w:rsid w:val="00AF629A"/>
    <w:rsid w:val="00B02219"/>
    <w:rsid w:val="00B02AF0"/>
    <w:rsid w:val="00B04FA1"/>
    <w:rsid w:val="00B277D9"/>
    <w:rsid w:val="00B56CA7"/>
    <w:rsid w:val="00B71242"/>
    <w:rsid w:val="00B72A1E"/>
    <w:rsid w:val="00B7314A"/>
    <w:rsid w:val="00B736AC"/>
    <w:rsid w:val="00B77A58"/>
    <w:rsid w:val="00B81F6C"/>
    <w:rsid w:val="00B90B4F"/>
    <w:rsid w:val="00B9513E"/>
    <w:rsid w:val="00BA4FB2"/>
    <w:rsid w:val="00BB7B56"/>
    <w:rsid w:val="00BD1B41"/>
    <w:rsid w:val="00BD7E9A"/>
    <w:rsid w:val="00BE7479"/>
    <w:rsid w:val="00C24722"/>
    <w:rsid w:val="00C332C1"/>
    <w:rsid w:val="00C40ABE"/>
    <w:rsid w:val="00C5320F"/>
    <w:rsid w:val="00C940C8"/>
    <w:rsid w:val="00CA2A0F"/>
    <w:rsid w:val="00CA44B7"/>
    <w:rsid w:val="00CB6FCF"/>
    <w:rsid w:val="00CD3658"/>
    <w:rsid w:val="00CD3BCC"/>
    <w:rsid w:val="00CF0808"/>
    <w:rsid w:val="00CF5454"/>
    <w:rsid w:val="00CF5C0E"/>
    <w:rsid w:val="00D12384"/>
    <w:rsid w:val="00D17B7C"/>
    <w:rsid w:val="00D352CC"/>
    <w:rsid w:val="00D36F6F"/>
    <w:rsid w:val="00D37108"/>
    <w:rsid w:val="00D57A67"/>
    <w:rsid w:val="00D72779"/>
    <w:rsid w:val="00D77541"/>
    <w:rsid w:val="00D85077"/>
    <w:rsid w:val="00D85CD7"/>
    <w:rsid w:val="00D86AF8"/>
    <w:rsid w:val="00D921BE"/>
    <w:rsid w:val="00DA5AF6"/>
    <w:rsid w:val="00DA63A7"/>
    <w:rsid w:val="00DA7965"/>
    <w:rsid w:val="00DD1559"/>
    <w:rsid w:val="00DD182C"/>
    <w:rsid w:val="00DD41C3"/>
    <w:rsid w:val="00DE04AC"/>
    <w:rsid w:val="00E06ACD"/>
    <w:rsid w:val="00E12E7A"/>
    <w:rsid w:val="00E324A9"/>
    <w:rsid w:val="00E50AA4"/>
    <w:rsid w:val="00E61AB8"/>
    <w:rsid w:val="00E624FD"/>
    <w:rsid w:val="00E70984"/>
    <w:rsid w:val="00E71460"/>
    <w:rsid w:val="00E73178"/>
    <w:rsid w:val="00E75304"/>
    <w:rsid w:val="00E778EE"/>
    <w:rsid w:val="00E852DC"/>
    <w:rsid w:val="00E9355B"/>
    <w:rsid w:val="00E93866"/>
    <w:rsid w:val="00E95438"/>
    <w:rsid w:val="00EA0437"/>
    <w:rsid w:val="00EA2C33"/>
    <w:rsid w:val="00EC1FB5"/>
    <w:rsid w:val="00EC2AEA"/>
    <w:rsid w:val="00ED5DEA"/>
    <w:rsid w:val="00ED7FEC"/>
    <w:rsid w:val="00EE62BE"/>
    <w:rsid w:val="00EF2DF9"/>
    <w:rsid w:val="00EF6D55"/>
    <w:rsid w:val="00F02161"/>
    <w:rsid w:val="00F06487"/>
    <w:rsid w:val="00F226CB"/>
    <w:rsid w:val="00F22A55"/>
    <w:rsid w:val="00F46168"/>
    <w:rsid w:val="00F53B40"/>
    <w:rsid w:val="00F62832"/>
    <w:rsid w:val="00F6317B"/>
    <w:rsid w:val="00F66197"/>
    <w:rsid w:val="00F96DF9"/>
    <w:rsid w:val="00FA5120"/>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2025-09-10T16:17:00Z</dcterms:created>
  <dcterms:modified xsi:type="dcterms:W3CDTF">2025-09-10T16:17:00Z</dcterms:modified>
</cp:coreProperties>
</file>