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31D4E2" w14:textId="431AB628" w:rsidR="001A7E19" w:rsidRPr="00B42705" w:rsidRDefault="00F826FD" w:rsidP="00395430">
      <w:pPr>
        <w:jc w:val="center"/>
        <w:rPr>
          <w:rFonts w:ascii="Calibri" w:hAnsi="Calibri" w:cs="Calibri"/>
          <w:b/>
          <w:color w:val="000000" w:themeColor="text1"/>
          <w:sz w:val="20"/>
          <w:szCs w:val="20"/>
          <w:lang w:val="ro-RO"/>
        </w:rPr>
      </w:pPr>
      <w:bookmarkStart w:id="0" w:name="_Hlk94046447"/>
      <w:r>
        <w:rPr>
          <w:rFonts w:ascii="Calibri" w:hAnsi="Calibri" w:cs="Calibri"/>
          <w:b/>
          <w:color w:val="000000" w:themeColor="text1"/>
          <w:sz w:val="20"/>
          <w:szCs w:val="20"/>
          <w:lang w:val="ro-RO"/>
        </w:rPr>
        <w:t>ACT ADIȚ</w:t>
      </w:r>
      <w:r w:rsidR="001A7E19" w:rsidRPr="00B42705">
        <w:rPr>
          <w:rFonts w:ascii="Calibri" w:hAnsi="Calibri" w:cs="Calibri"/>
          <w:b/>
          <w:color w:val="000000" w:themeColor="text1"/>
          <w:sz w:val="20"/>
          <w:szCs w:val="20"/>
          <w:lang w:val="ro-RO"/>
        </w:rPr>
        <w:t>IONAL</w:t>
      </w:r>
    </w:p>
    <w:p w14:paraId="3898F38F" w14:textId="073B836C" w:rsidR="001A7E19" w:rsidRPr="00B42705" w:rsidRDefault="001A7E19" w:rsidP="00395430">
      <w:pPr>
        <w:jc w:val="center"/>
        <w:rPr>
          <w:rFonts w:ascii="Calibri" w:hAnsi="Calibri" w:cs="Calibri"/>
          <w:b/>
          <w:bCs/>
          <w:color w:val="000000" w:themeColor="text1"/>
          <w:sz w:val="20"/>
          <w:szCs w:val="20"/>
          <w:lang w:val="ro-RO"/>
        </w:rPr>
      </w:pPr>
      <w:r w:rsidRPr="00B42705">
        <w:rPr>
          <w:rFonts w:ascii="Calibri" w:hAnsi="Calibri" w:cs="Calibri"/>
          <w:b/>
          <w:bCs/>
          <w:color w:val="000000" w:themeColor="text1"/>
          <w:sz w:val="20"/>
          <w:szCs w:val="20"/>
          <w:lang w:val="ro-RO"/>
        </w:rPr>
        <w:t xml:space="preserve">Nr. {i_nr_act} / {space}</w:t>
      </w:r>
      <w:r w:rsidR="007D1083">
        <w:rPr>
          <w:rFonts w:ascii="Calibri" w:hAnsi="Calibri" w:cs="Calibri"/>
          <w:b/>
          <w:bCs/>
          <w:color w:val="000000" w:themeColor="text1"/>
          <w:sz w:val="20"/>
          <w:szCs w:val="20"/>
          <w:lang w:val="ro-RO"/>
        </w:rPr>
        <w:t/>
      </w:r>
      <w:r w:rsidRPr="00B42705">
        <w:rPr>
          <w:rFonts w:ascii="Calibri" w:hAnsi="Calibri" w:cs="Calibri"/>
          <w:b/>
          <w:bCs/>
          <w:color w:val="000000" w:themeColor="text1"/>
          <w:sz w:val="20"/>
          <w:szCs w:val="20"/>
          <w:lang w:val="ro-RO"/>
        </w:rPr>
        <w:t xml:space="preserve"> la</w:t>
      </w:r>
    </w:p>
    <w:p w14:paraId="629BEA22" w14:textId="0CCDD3AF" w:rsidR="00B87B65" w:rsidRPr="00B42705" w:rsidRDefault="001A7E19" w:rsidP="00395430">
      <w:pPr>
        <w:jc w:val="center"/>
        <w:rPr>
          <w:rFonts w:ascii="Calibri" w:hAnsi="Calibri" w:cs="Calibri"/>
          <w:b/>
          <w:bCs/>
          <w:color w:val="000000" w:themeColor="text1"/>
          <w:sz w:val="20"/>
          <w:szCs w:val="20"/>
          <w:lang w:val="ro-RO"/>
        </w:rPr>
      </w:pPr>
      <w:r w:rsidRPr="00B42705">
        <w:rPr>
          <w:rFonts w:ascii="Calibri" w:hAnsi="Calibri" w:cs="Calibri"/>
          <w:b/>
          <w:bCs/>
          <w:color w:val="000000" w:themeColor="text1"/>
          <w:sz w:val="20"/>
          <w:szCs w:val="20"/>
          <w:lang w:val="ro-RO"/>
        </w:rPr>
        <w:t xml:space="preserve">Contractul </w:t>
      </w:r>
      <w:r w:rsidR="006E24BE">
        <w:rPr>
          <w:rFonts w:ascii="Calibri" w:hAnsi="Calibri" w:cs="Calibri"/>
          <w:b/>
          <w:bCs/>
          <w:color w:val="000000" w:themeColor="text1"/>
          <w:sz w:val="20"/>
          <w:szCs w:val="20"/>
          <w:lang w:val="ro-RO"/>
        </w:rPr>
        <w:t>in</w:t>
      </w:r>
      <w:r w:rsidR="00F826FD">
        <w:rPr>
          <w:rFonts w:ascii="Calibri" w:hAnsi="Calibri" w:cs="Calibri"/>
          <w:b/>
          <w:bCs/>
          <w:color w:val="000000" w:themeColor="text1"/>
          <w:sz w:val="20"/>
          <w:szCs w:val="20"/>
          <w:lang w:val="ro-RO"/>
        </w:rPr>
        <w:t>dividual de muncă</w:t>
      </w:r>
      <w:r w:rsidRPr="00B42705">
        <w:rPr>
          <w:rFonts w:ascii="Calibri" w:hAnsi="Calibri" w:cs="Calibri"/>
          <w:b/>
          <w:bCs/>
          <w:color w:val="000000" w:themeColor="text1"/>
          <w:sz w:val="20"/>
          <w:szCs w:val="20"/>
          <w:lang w:val="ro-RO"/>
        </w:rPr>
        <w:t xml:space="preserve"> nr. {c_numar} / {c_data}</w:t>
      </w:r>
      <w:bookmarkEnd w:id="0"/>
    </w:p>
    <w:p w14:paraId="354671AB" w14:textId="6DA62C2F" w:rsidR="00891DC0" w:rsidRPr="00B42705" w:rsidRDefault="00E55A39" w:rsidP="009C6A7E">
      <w:pPr>
        <w:jc w:val="both"/>
        <w:rPr>
          <w:rFonts w:ascii="Calibri" w:eastAsia="Verdana" w:hAnsi="Calibri" w:cs="Calibri"/>
          <w:color w:val="000000" w:themeColor="text1"/>
          <w:sz w:val="20"/>
          <w:szCs w:val="20"/>
          <w:lang w:val="ro-RO"/>
        </w:rPr>
      </w:pPr>
      <w:r w:rsidRPr="00B42705">
        <w:rPr>
          <w:rFonts w:ascii="Calibri" w:eastAsia="Verdana" w:hAnsi="Calibri" w:cs="Calibri"/>
          <w:color w:val="000000" w:themeColor="text1"/>
          <w:sz w:val="20"/>
          <w:szCs w:val="20"/>
          <w:highlight w:val="white"/>
          <w:lang w:val="ro-RO"/>
        </w:rPr>
        <w:t xml:space="preserve"> </w:t>
      </w:r>
    </w:p>
    <w:p w14:paraId="43D9BA13" w14:textId="0DD46C69" w:rsidR="00420916" w:rsidRDefault="00420916" w:rsidP="00420916">
      <w:pPr>
        <w:jc w:val="both"/>
        <w:rPr>
          <w:rFonts w:ascii="Calibri" w:eastAsia="Verdana" w:hAnsi="Calibri" w:cs="Calibri"/>
          <w:b/>
          <w:noProof/>
          <w:sz w:val="20"/>
          <w:szCs w:val="20"/>
          <w:lang w:val="ro-RO"/>
        </w:rPr>
      </w:pPr>
      <w:r w:rsidRPr="00420916">
        <w:rPr>
          <w:rFonts w:ascii="Calibri" w:eastAsia="Verdana" w:hAnsi="Calibri" w:cs="Calibri"/>
          <w:b/>
          <w:noProof/>
          <w:sz w:val="20"/>
          <w:szCs w:val="20"/>
          <w:highlight w:val="white"/>
          <w:lang w:val="ro-RO"/>
        </w:rPr>
        <w:t>Părțile contractului</w:t>
      </w:r>
      <w:r w:rsidRPr="00420916">
        <w:rPr>
          <w:rFonts w:ascii="Calibri" w:eastAsia="Verdana" w:hAnsi="Calibri" w:cs="Calibri"/>
          <w:b/>
          <w:noProof/>
          <w:sz w:val="20"/>
          <w:szCs w:val="20"/>
          <w:lang w:val="ro-RO"/>
        </w:rPr>
        <w:t>:</w:t>
      </w:r>
    </w:p>
    <w:p w14:paraId="294FA1E2" w14:textId="77777777" w:rsidR="00A60681" w:rsidRPr="00420916" w:rsidRDefault="00A60681" w:rsidP="00420916">
      <w:pPr>
        <w:jc w:val="both"/>
        <w:rPr>
          <w:rFonts w:ascii="Calibri" w:hAnsi="Calibri" w:cs="Calibri"/>
          <w:noProof/>
          <w:sz w:val="20"/>
          <w:szCs w:val="20"/>
          <w:lang w:val="ro-RO"/>
        </w:rPr>
      </w:pPr>
    </w:p>
    <w:p w14:paraId="12C43A1B" w14:textId="0F0B215E" w:rsidR="00420916" w:rsidRPr="00420916" w:rsidRDefault="00420916" w:rsidP="00420916">
      <w:pPr>
        <w:jc w:val="both"/>
        <w:rPr>
          <w:rFonts w:ascii="Calibri" w:hAnsi="Calibri" w:cs="Calibri"/>
          <w:noProof/>
          <w:sz w:val="20"/>
          <w:szCs w:val="20"/>
          <w:lang w:val="ro-RO"/>
        </w:rPr>
      </w:pPr>
      <w:r w:rsidRPr="00420916">
        <w:rPr>
          <w:rFonts w:ascii="Calibri" w:hAnsi="Calibri" w:cs="Calibri"/>
          <w:b/>
          <w:noProof/>
          <w:sz w:val="20"/>
          <w:szCs w:val="20"/>
          <w:lang w:val="ro-RO"/>
        </w:rPr>
        <w:t xml:space="preserve">1. </w:t>
      </w:r>
      <w:r w:rsidRPr="00420916">
        <w:rPr>
          <w:rFonts w:ascii="Calibri" w:eastAsia="Verdana" w:hAnsi="Calibri" w:cs="Calibri"/>
          <w:b/>
          <w:noProof/>
          <w:sz w:val="20"/>
          <w:szCs w:val="20"/>
          <w:highlight w:val="white"/>
          <w:lang w:val="ro-RO"/>
        </w:rPr>
        <w:t xml:space="preserve">{a_rl_nume}</w:t>
      </w:r>
      <w:r w:rsidRPr="00420916">
        <w:rPr>
          <w:rFonts w:ascii="Calibri" w:eastAsia="Verdana" w:hAnsi="Calibri" w:cs="Calibri"/>
          <w:noProof/>
          <w:sz w:val="20"/>
          <w:szCs w:val="20"/>
          <w:highlight w:val="white"/>
          <w:lang w:val="ro-RO"/>
        </w:rPr>
        <w:t xml:space="preserve"> </w:t>
      </w:r>
      <w:r w:rsidRPr="00420916">
        <w:rPr>
          <w:rFonts w:ascii="Calibri" w:hAnsi="Calibri" w:cs="Calibri"/>
          <w:noProof/>
          <w:sz w:val="20"/>
          <w:szCs w:val="20"/>
          <w:lang w:val="ro-RO"/>
        </w:rPr>
        <w:t xml:space="preserve"> în calitate de </w:t>
      </w:r>
      <w:r w:rsidRPr="00420916">
        <w:rPr>
          <w:rFonts w:ascii="Calibri" w:hAnsi="Calibri" w:cs="Calibri"/>
          <w:b/>
          <w:bCs/>
          <w:noProof/>
          <w:sz w:val="20"/>
          <w:szCs w:val="20"/>
          <w:lang w:val="ro-RO"/>
        </w:rPr>
        <w:t xml:space="preserve">{a_rl_functie}</w:t>
      </w:r>
      <w:r w:rsidRPr="00420916">
        <w:rPr>
          <w:rFonts w:ascii="Calibri" w:hAnsi="Calibri" w:cs="Calibri"/>
          <w:noProof/>
          <w:sz w:val="20"/>
          <w:szCs w:val="20"/>
          <w:lang w:val="ro-RO"/>
        </w:rPr>
        <w:t xml:space="preserve"> al</w:t>
      </w:r>
      <w:r w:rsidRPr="00420916">
        <w:rPr>
          <w:rFonts w:ascii="Calibri" w:hAnsi="Calibri" w:cs="Calibri"/>
          <w:b/>
          <w:noProof/>
          <w:sz w:val="20"/>
          <w:szCs w:val="20"/>
          <w:lang w:val="ro-RO"/>
        </w:rPr>
        <w:t xml:space="preserve"> </w:t>
      </w:r>
      <w:r w:rsidRPr="00420916">
        <w:rPr>
          <w:rFonts w:ascii="Calibri" w:eastAsia="Verdana" w:hAnsi="Calibri" w:cs="Calibri"/>
          <w:b/>
          <w:noProof/>
          <w:sz w:val="20"/>
          <w:szCs w:val="20"/>
          <w:highlight w:val="white"/>
          <w:lang w:val="ro-RO"/>
        </w:rPr>
        <w:t xml:space="preserve">{a_denumire} {a_sufix}</w:t>
      </w:r>
      <w:r w:rsidRPr="00420916">
        <w:rPr>
          <w:rFonts w:ascii="Calibri" w:hAnsi="Calibri" w:cs="Calibri"/>
          <w:b/>
          <w:noProof/>
          <w:sz w:val="20"/>
          <w:szCs w:val="20"/>
          <w:lang w:val="ro-RO"/>
        </w:rPr>
        <w:t xml:space="preserve"> </w:t>
      </w:r>
    </w:p>
    <w:p w14:paraId="0CF5D110" w14:textId="77777777" w:rsidR="00420916" w:rsidRPr="00420916" w:rsidRDefault="00420916" w:rsidP="00420916">
      <w:pPr>
        <w:jc w:val="both"/>
        <w:rPr>
          <w:rFonts w:ascii="Calibri" w:hAnsi="Calibri" w:cs="Calibri"/>
          <w:noProof/>
          <w:sz w:val="20"/>
          <w:szCs w:val="20"/>
          <w:lang w:val="ro-RO"/>
        </w:rPr>
      </w:pPr>
      <w:r w:rsidRPr="00420916">
        <w:rPr>
          <w:rFonts w:ascii="Calibri" w:hAnsi="Calibri" w:cs="Calibri"/>
          <w:noProof/>
          <w:sz w:val="20"/>
          <w:szCs w:val="20"/>
          <w:lang w:val="ro-RO"/>
        </w:rPr>
        <w:t>și</w:t>
      </w:r>
    </w:p>
    <w:p w14:paraId="4D620F94" w14:textId="0E7A88E9" w:rsidR="00420916" w:rsidRPr="00420916" w:rsidRDefault="00420916" w:rsidP="00420916">
      <w:pPr>
        <w:jc w:val="both"/>
        <w:rPr>
          <w:rFonts w:ascii="Calibri" w:eastAsia="Verdana" w:hAnsi="Calibri" w:cs="Calibri"/>
          <w:b/>
          <w:noProof/>
          <w:sz w:val="20"/>
          <w:szCs w:val="20"/>
          <w:lang w:val="ro-RO"/>
        </w:rPr>
      </w:pPr>
      <w:r w:rsidRPr="00420916">
        <w:rPr>
          <w:rFonts w:ascii="Calibri" w:hAnsi="Calibri" w:cs="Calibri"/>
          <w:b/>
          <w:noProof/>
          <w:sz w:val="20"/>
          <w:szCs w:val="20"/>
          <w:lang w:val="ro-RO"/>
        </w:rPr>
        <w:t xml:space="preserve">2. </w:t>
      </w:r>
      <w:r w:rsidRPr="00420916">
        <w:rPr>
          <w:rFonts w:ascii="Calibri" w:eastAsia="Verdana" w:hAnsi="Calibri" w:cs="Calibri"/>
          <w:b/>
          <w:noProof/>
          <w:sz w:val="20"/>
          <w:szCs w:val="20"/>
          <w:highlight w:val="white"/>
          <w:lang w:val="ro-RO"/>
        </w:rPr>
        <w:t xml:space="preserve">{s_nume} {s_prenume}</w:t>
      </w:r>
      <w:r w:rsidRPr="00420916">
        <w:rPr>
          <w:rFonts w:ascii="Calibri" w:eastAsia="Verdana" w:hAnsi="Calibri" w:cs="Calibri"/>
          <w:b/>
          <w:noProof/>
          <w:sz w:val="20"/>
          <w:szCs w:val="20"/>
          <w:lang w:val="ro-RO"/>
        </w:rPr>
        <w:t xml:space="preserve"> </w:t>
      </w:r>
      <w:r w:rsidRPr="00420916">
        <w:rPr>
          <w:rFonts w:ascii="Calibri" w:eastAsia="Verdana" w:hAnsi="Calibri" w:cs="Calibri"/>
          <w:bCs/>
          <w:noProof/>
          <w:sz w:val="20"/>
          <w:szCs w:val="20"/>
          <w:lang w:val="ro-RO"/>
        </w:rPr>
        <w:t xml:space="preserve">cu CNP </w:t>
      </w:r>
      <w:r w:rsidRPr="00420916">
        <w:rPr>
          <w:rFonts w:ascii="Calibri" w:eastAsia="Verdana" w:hAnsi="Calibri" w:cs="Calibri"/>
          <w:b/>
          <w:noProof/>
          <w:sz w:val="20"/>
          <w:szCs w:val="20"/>
          <w:lang w:val="ro-RO"/>
        </w:rPr>
        <w:t xml:space="preserve">{s_cnp}</w:t>
      </w:r>
      <w:r w:rsidRPr="00420916">
        <w:rPr>
          <w:rFonts w:ascii="Calibri" w:hAnsi="Calibri" w:cs="Calibri"/>
          <w:b/>
          <w:noProof/>
          <w:sz w:val="20"/>
          <w:szCs w:val="20"/>
          <w:lang w:val="ro-RO"/>
        </w:rPr>
        <w:t xml:space="preserve"> </w:t>
      </w:r>
      <w:r w:rsidRPr="00420916">
        <w:rPr>
          <w:rFonts w:ascii="Calibri" w:hAnsi="Calibri" w:cs="Calibri"/>
          <w:noProof/>
          <w:sz w:val="20"/>
          <w:szCs w:val="20"/>
          <w:lang w:val="ro-RO"/>
        </w:rPr>
        <w:t>în</w:t>
      </w:r>
      <w:r w:rsidRPr="00420916">
        <w:rPr>
          <w:rFonts w:ascii="Calibri" w:hAnsi="Calibri" w:cs="Calibri"/>
          <w:b/>
          <w:bCs/>
          <w:noProof/>
          <w:sz w:val="20"/>
          <w:szCs w:val="20"/>
          <w:lang w:val="ro-RO"/>
        </w:rPr>
        <w:t xml:space="preserve"> </w:t>
      </w:r>
      <w:r w:rsidRPr="00420916">
        <w:rPr>
          <w:rFonts w:ascii="Calibri" w:hAnsi="Calibri" w:cs="Calibri"/>
          <w:noProof/>
          <w:sz w:val="20"/>
          <w:szCs w:val="20"/>
          <w:lang w:val="ro-RO"/>
        </w:rPr>
        <w:t>calitate de salariat al</w:t>
      </w:r>
      <w:r w:rsidRPr="00420916">
        <w:rPr>
          <w:rFonts w:ascii="Calibri" w:eastAsia="Verdana" w:hAnsi="Calibri" w:cs="Calibri"/>
          <w:noProof/>
          <w:sz w:val="20"/>
          <w:szCs w:val="20"/>
          <w:highlight w:val="white"/>
          <w:lang w:val="ro-RO"/>
        </w:rPr>
        <w:t xml:space="preserve"> </w:t>
      </w:r>
      <w:r w:rsidRPr="00420916">
        <w:rPr>
          <w:rFonts w:ascii="Calibri" w:eastAsia="Verdana" w:hAnsi="Calibri" w:cs="Calibri"/>
          <w:b/>
          <w:noProof/>
          <w:sz w:val="20"/>
          <w:szCs w:val="20"/>
          <w:highlight w:val="white"/>
          <w:lang w:val="ro-RO"/>
        </w:rPr>
        <w:t xml:space="preserve">{a_denumire} {a_sufix}</w:t>
      </w:r>
    </w:p>
    <w:p w14:paraId="45FC8685" w14:textId="77777777" w:rsidR="00420916" w:rsidRPr="00420916" w:rsidRDefault="00420916" w:rsidP="00420916">
      <w:pPr>
        <w:rPr>
          <w:color w:val="0D0D0D"/>
          <w:lang w:val="ro-RO"/>
        </w:rPr>
      </w:pPr>
    </w:p>
    <w:p w14:paraId="03C1696C" w14:textId="77777777" w:rsidR="00420916" w:rsidRPr="00420916" w:rsidRDefault="00420916" w:rsidP="00420916">
      <w:pPr>
        <w:rPr>
          <w:rFonts w:ascii="Calibri" w:hAnsi="Calibri" w:cs="Calibri"/>
          <w:color w:val="0D0D0D"/>
          <w:sz w:val="20"/>
          <w:szCs w:val="20"/>
          <w:lang w:val="ro-RO"/>
        </w:rPr>
      </w:pPr>
      <w:r w:rsidRPr="00420916">
        <w:rPr>
          <w:rFonts w:ascii="Calibri" w:hAnsi="Calibri" w:cs="Calibri"/>
          <w:color w:val="0D0D0D"/>
          <w:sz w:val="20"/>
          <w:szCs w:val="20"/>
          <w:lang w:val="ro-RO"/>
        </w:rPr>
        <w:t xml:space="preserve">În conformitate cu </w:t>
      </w:r>
      <w:r w:rsidRPr="00420916">
        <w:rPr>
          <w:rFonts w:ascii="Calibri" w:hAnsi="Calibri" w:cs="Calibri"/>
          <w:b/>
          <w:color w:val="0D0D0D"/>
          <w:sz w:val="20"/>
          <w:szCs w:val="20"/>
          <w:lang w:val="ro-RO"/>
        </w:rPr>
        <w:t>Legea nr. 283/2022</w:t>
      </w:r>
      <w:r w:rsidRPr="00420916">
        <w:rPr>
          <w:rFonts w:ascii="Calibri" w:hAnsi="Calibri" w:cs="Calibri"/>
          <w:color w:val="0D0D0D"/>
          <w:sz w:val="20"/>
          <w:szCs w:val="20"/>
          <w:lang w:val="ro-RO"/>
        </w:rPr>
        <w:t xml:space="preserve"> pentru modificarea și completarea </w:t>
      </w:r>
      <w:r w:rsidRPr="00420916">
        <w:rPr>
          <w:rFonts w:ascii="Calibri" w:hAnsi="Calibri" w:cs="Calibri"/>
          <w:b/>
          <w:color w:val="0D0D0D"/>
          <w:sz w:val="20"/>
          <w:szCs w:val="20"/>
          <w:lang w:val="ro-RO"/>
        </w:rPr>
        <w:t>Legii nr.53/2003</w:t>
      </w:r>
      <w:r w:rsidRPr="00420916">
        <w:rPr>
          <w:rFonts w:ascii="Calibri" w:hAnsi="Calibri" w:cs="Calibri"/>
          <w:color w:val="0D0D0D"/>
          <w:sz w:val="20"/>
          <w:szCs w:val="20"/>
          <w:lang w:val="ro-RO"/>
        </w:rPr>
        <w:t>, se modifică art.17 alin. (3) astfel:</w:t>
      </w:r>
    </w:p>
    <w:p w14:paraId="2DF60431" w14:textId="77777777" w:rsidR="00420916" w:rsidRPr="00420916" w:rsidRDefault="00420916" w:rsidP="00420916">
      <w:pPr>
        <w:rPr>
          <w:rFonts w:ascii="Calibri" w:hAnsi="Calibri" w:cs="Calibri"/>
          <w:color w:val="0D0D0D"/>
          <w:sz w:val="20"/>
          <w:szCs w:val="20"/>
          <w:lang w:val="ro-RO"/>
        </w:rPr>
      </w:pPr>
    </w:p>
    <w:p w14:paraId="520B88DE" w14:textId="77777777" w:rsidR="00420916" w:rsidRPr="00420916" w:rsidRDefault="00420916" w:rsidP="00420916">
      <w:pPr>
        <w:rPr>
          <w:rFonts w:ascii="Calibri" w:hAnsi="Calibri" w:cs="Calibri"/>
          <w:color w:val="0D0D0D"/>
          <w:sz w:val="20"/>
          <w:szCs w:val="20"/>
          <w:lang w:val="ro-RO"/>
        </w:rPr>
      </w:pPr>
      <w:r w:rsidRPr="00420916">
        <w:rPr>
          <w:rFonts w:ascii="Calibri" w:hAnsi="Calibri" w:cs="Calibri"/>
          <w:color w:val="0D0D0D"/>
          <w:sz w:val="20"/>
          <w:szCs w:val="20"/>
          <w:lang w:val="ro-RO"/>
        </w:rPr>
        <w:t>Art.1. Se modifică conținutul contractului individual de muncă și va cuprinde elemente noi după cum urmează:</w:t>
      </w:r>
    </w:p>
    <w:p w14:paraId="1F8E87EA" w14:textId="77777777" w:rsidR="00420916" w:rsidRPr="00420916" w:rsidRDefault="00420916" w:rsidP="00420916">
      <w:pPr>
        <w:rPr>
          <w:rFonts w:ascii="Calibri" w:hAnsi="Calibri" w:cs="Calibri"/>
          <w:color w:val="0D0D0D"/>
          <w:sz w:val="20"/>
          <w:szCs w:val="20"/>
          <w:lang w:val="ro-RO"/>
        </w:rPr>
      </w:pPr>
    </w:p>
    <w:p w14:paraId="3A00D8A0" w14:textId="77777777" w:rsidR="00420916" w:rsidRPr="00420916" w:rsidRDefault="00420916" w:rsidP="00420916">
      <w:pPr>
        <w:shd w:val="clear" w:color="auto" w:fill="FFFFFF"/>
        <w:spacing w:after="150"/>
        <w:jc w:val="both"/>
        <w:rPr>
          <w:rFonts w:ascii="Calibri" w:eastAsia="Times New Roman" w:hAnsi="Calibri" w:cs="Calibri"/>
          <w:iCs/>
          <w:color w:val="0D0D0D"/>
          <w:sz w:val="20"/>
          <w:szCs w:val="20"/>
          <w:lang w:val="ro-RO" w:eastAsia="en-US" w:bidi="ar-SA"/>
        </w:rPr>
      </w:pPr>
      <w:r w:rsidRPr="00420916">
        <w:rPr>
          <w:rFonts w:ascii="Calibri" w:hAnsi="Calibri" w:cs="Calibri"/>
          <w:b/>
          <w:color w:val="0D0D0D"/>
          <w:sz w:val="20"/>
          <w:szCs w:val="20"/>
          <w:lang w:val="ro-RO"/>
        </w:rPr>
        <w:t>a)</w:t>
      </w:r>
      <w:r w:rsidRPr="00420916">
        <w:rPr>
          <w:rFonts w:ascii="Calibri" w:hAnsi="Calibri" w:cs="Calibri"/>
          <w:color w:val="0D0D0D"/>
          <w:sz w:val="20"/>
          <w:szCs w:val="20"/>
          <w:lang w:val="ro-RO"/>
        </w:rPr>
        <w:t xml:space="preserve"> </w:t>
      </w:r>
      <w:r w:rsidRPr="00420916">
        <w:rPr>
          <w:rFonts w:ascii="Calibri" w:eastAsia="Times New Roman" w:hAnsi="Calibri" w:cs="Calibri"/>
          <w:b/>
          <w:iCs/>
          <w:color w:val="0D0D0D"/>
          <w:sz w:val="20"/>
          <w:szCs w:val="20"/>
          <w:lang w:val="ro-RO" w:eastAsia="en-US" w:bidi="ar-SA"/>
        </w:rPr>
        <w:t>locul de muncă</w:t>
      </w:r>
      <w:r w:rsidRPr="00420916">
        <w:rPr>
          <w:rFonts w:ascii="Calibri" w:eastAsia="Times New Roman" w:hAnsi="Calibri" w:cs="Calibri"/>
          <w:iCs/>
          <w:color w:val="0D0D0D"/>
          <w:sz w:val="20"/>
          <w:szCs w:val="20"/>
          <w:lang w:val="ro-RO" w:eastAsia="en-US" w:bidi="ar-SA"/>
        </w:rPr>
        <w:t xml:space="preserve"> sau, în lipsa unui loc de muncă fix, posibilitatea ca salariatul să își desfășoare activitatea în locuri de muncă diferite, precum și dacă deplasarea între acestea este asigurată sau decontată de către angajator, după caz;</w:t>
      </w:r>
    </w:p>
    <w:p w14:paraId="4D8349F1" w14:textId="77777777" w:rsidR="00420916" w:rsidRPr="00420916" w:rsidRDefault="00420916" w:rsidP="00420916">
      <w:pPr>
        <w:shd w:val="clear" w:color="auto" w:fill="FFFFFF"/>
        <w:spacing w:after="150"/>
        <w:jc w:val="both"/>
        <w:rPr>
          <w:rFonts w:ascii="Calibri" w:eastAsia="Times New Roman" w:hAnsi="Calibri" w:cs="Calibri"/>
          <w:iCs/>
          <w:color w:val="0D0D0D"/>
          <w:sz w:val="20"/>
          <w:szCs w:val="20"/>
          <w:lang w:val="ro-RO" w:eastAsia="en-US" w:bidi="ar-SA"/>
        </w:rPr>
      </w:pPr>
      <w:r w:rsidRPr="00420916">
        <w:rPr>
          <w:rFonts w:ascii="Calibri" w:eastAsia="Times New Roman" w:hAnsi="Calibri" w:cs="Calibri"/>
          <w:b/>
          <w:bCs/>
          <w:iCs/>
          <w:color w:val="0D0D0D"/>
          <w:sz w:val="20"/>
          <w:szCs w:val="20"/>
          <w:lang w:val="ro-RO" w:eastAsia="en-US" w:bidi="ar-SA"/>
        </w:rPr>
        <w:t>b)</w:t>
      </w:r>
      <w:r w:rsidRPr="00420916">
        <w:rPr>
          <w:rFonts w:ascii="Calibri" w:eastAsia="Times New Roman" w:hAnsi="Calibri" w:cs="Calibri"/>
          <w:iCs/>
          <w:color w:val="0D0D0D"/>
          <w:sz w:val="20"/>
          <w:szCs w:val="20"/>
          <w:lang w:val="ro-RO" w:eastAsia="en-US" w:bidi="ar-SA"/>
        </w:rPr>
        <w:t> </w:t>
      </w:r>
      <w:r w:rsidRPr="00420916">
        <w:rPr>
          <w:rFonts w:ascii="Calibri" w:eastAsia="Times New Roman" w:hAnsi="Calibri" w:cs="Calibri"/>
          <w:b/>
          <w:iCs/>
          <w:color w:val="0D0D0D"/>
          <w:sz w:val="20"/>
          <w:szCs w:val="20"/>
          <w:lang w:val="ro-RO" w:eastAsia="en-US" w:bidi="ar-SA"/>
        </w:rPr>
        <w:t>salariul de bază</w:t>
      </w:r>
      <w:r w:rsidRPr="00420916">
        <w:rPr>
          <w:rFonts w:ascii="Calibri" w:eastAsia="Times New Roman" w:hAnsi="Calibri" w:cs="Calibri"/>
          <w:iCs/>
          <w:color w:val="0D0D0D"/>
          <w:sz w:val="20"/>
          <w:szCs w:val="20"/>
          <w:lang w:val="ro-RO" w:eastAsia="en-US" w:bidi="ar-SA"/>
        </w:rPr>
        <w:t xml:space="preserve">, alte elemente constitutive ale veniturilor salariale, evidențiate separat, periodicitatea plății salariului la care salariatul are dreptul și </w:t>
      </w:r>
      <w:r w:rsidRPr="00420916">
        <w:rPr>
          <w:rFonts w:ascii="Calibri" w:eastAsia="Times New Roman" w:hAnsi="Calibri" w:cs="Calibri"/>
          <w:b/>
          <w:iCs/>
          <w:color w:val="0D0D0D"/>
          <w:sz w:val="20"/>
          <w:szCs w:val="20"/>
          <w:lang w:val="ro-RO" w:eastAsia="en-US" w:bidi="ar-SA"/>
        </w:rPr>
        <w:t>metoda de plată</w:t>
      </w:r>
      <w:r w:rsidRPr="00420916">
        <w:rPr>
          <w:rFonts w:ascii="Calibri" w:eastAsia="Times New Roman" w:hAnsi="Calibri" w:cs="Calibri"/>
          <w:iCs/>
          <w:color w:val="0D0D0D"/>
          <w:sz w:val="20"/>
          <w:szCs w:val="20"/>
          <w:lang w:val="ro-RO" w:eastAsia="en-US" w:bidi="ar-SA"/>
        </w:rPr>
        <w:t>;</w:t>
      </w:r>
    </w:p>
    <w:p w14:paraId="40B877E5" w14:textId="4C1F533A" w:rsidR="00420916" w:rsidRPr="00420916" w:rsidRDefault="00420916" w:rsidP="00420916">
      <w:pPr>
        <w:shd w:val="clear" w:color="auto" w:fill="FFFFFF"/>
        <w:spacing w:after="150"/>
        <w:ind w:firstLine="720"/>
        <w:jc w:val="both"/>
        <w:rPr>
          <w:rFonts w:ascii="Calibri" w:eastAsia="Times New Roman" w:hAnsi="Calibri" w:cs="Calibri"/>
          <w:iCs/>
          <w:color w:val="0D0D0D"/>
          <w:sz w:val="20"/>
          <w:szCs w:val="20"/>
          <w:lang w:val="ro-RO" w:eastAsia="en-US" w:bidi="ar-SA"/>
        </w:rPr>
      </w:pPr>
      <w:r w:rsidRPr="00420916">
        <w:rPr>
          <w:rFonts w:ascii="Calibri" w:eastAsia="Times New Roman" w:hAnsi="Calibri" w:cs="Calibri"/>
          <w:b/>
          <w:iCs/>
          <w:color w:val="0D0D0D"/>
          <w:sz w:val="20"/>
          <w:szCs w:val="20"/>
          <w:lang w:val="ro-RO" w:eastAsia="en-US" w:bidi="ar-SA"/>
        </w:rPr>
        <w:t>b).1.</w:t>
      </w:r>
      <w:r w:rsidRPr="00420916">
        <w:rPr>
          <w:rFonts w:ascii="Calibri" w:eastAsia="Times New Roman" w:hAnsi="Calibri" w:cs="Calibri"/>
          <w:iCs/>
          <w:color w:val="0D0D0D"/>
          <w:sz w:val="20"/>
          <w:szCs w:val="20"/>
          <w:lang w:val="ro-RO" w:eastAsia="en-US" w:bidi="ar-SA"/>
        </w:rPr>
        <w:t xml:space="preserve"> Salariul de bază lunar brut: </w:t>
      </w:r>
      <w:r w:rsidRPr="00420916">
        <w:rPr>
          <w:rFonts w:ascii="Calibri" w:eastAsia="Verdana" w:hAnsi="Calibri" w:cs="Calibri"/>
          <w:b/>
          <w:bCs/>
          <w:sz w:val="20"/>
          <w:szCs w:val="20"/>
          <w:lang w:val="ro-RO"/>
        </w:rPr>
        <w:t xml:space="preserve">{c_salariu}</w:t>
      </w:r>
      <w:r w:rsidR="00465016">
        <w:rPr>
          <w:rFonts w:ascii="Calibri" w:eastAsia="Times New Roman" w:hAnsi="Calibri" w:cs="Calibri"/>
          <w:iCs/>
          <w:color w:val="0D0D0D"/>
          <w:sz w:val="20"/>
          <w:szCs w:val="20"/>
          <w:lang w:val="ro-RO" w:eastAsia="en-US" w:bidi="ar-SA"/>
        </w:rPr>
        <w:t xml:space="preserve"> lei;</w:t>
      </w:r>
    </w:p>
    <w:p w14:paraId="7FDC61C2" w14:textId="77777777" w:rsidR="00420916" w:rsidRPr="00420916" w:rsidRDefault="00420916" w:rsidP="00420916">
      <w:pPr>
        <w:ind w:firstLine="720"/>
        <w:jc w:val="both"/>
        <w:rPr>
          <w:rFonts w:ascii="Calibri" w:hAnsi="Calibri" w:cs="Calibri"/>
          <w:sz w:val="20"/>
          <w:szCs w:val="20"/>
          <w:lang w:val="ro-RO"/>
        </w:rPr>
      </w:pPr>
      <w:r w:rsidRPr="00420916">
        <w:rPr>
          <w:rFonts w:ascii="Calibri" w:eastAsia="Times New Roman" w:hAnsi="Calibri" w:cs="Calibri"/>
          <w:b/>
          <w:iCs/>
          <w:color w:val="0D0D0D"/>
          <w:sz w:val="20"/>
          <w:szCs w:val="20"/>
          <w:lang w:val="ro-RO" w:eastAsia="en-US" w:bidi="ar-SA"/>
        </w:rPr>
        <w:t>b).2.</w:t>
      </w:r>
      <w:r w:rsidRPr="00420916">
        <w:rPr>
          <w:rFonts w:eastAsia="Verdana"/>
          <w:highlight w:val="white"/>
          <w:lang w:val="ro-RO"/>
        </w:rPr>
        <w:t xml:space="preserve"> </w:t>
      </w:r>
      <w:r w:rsidRPr="00420916">
        <w:rPr>
          <w:rFonts w:ascii="Calibri" w:eastAsia="Verdana" w:hAnsi="Calibri" w:cs="Calibri"/>
          <w:sz w:val="20"/>
          <w:szCs w:val="20"/>
          <w:highlight w:val="white"/>
          <w:lang w:val="ro-RO"/>
        </w:rPr>
        <w:t>Alte elemente constitutive:</w:t>
      </w:r>
    </w:p>
    <w:p w14:paraId="449F39F3" w14:textId="77777777" w:rsidR="00420916" w:rsidRPr="00420916" w:rsidRDefault="00420916" w:rsidP="00420916">
      <w:pPr>
        <w:ind w:left="720" w:firstLine="720"/>
        <w:jc w:val="both"/>
        <w:rPr>
          <w:rFonts w:ascii="Calibri" w:hAnsi="Calibri" w:cs="Calibri"/>
          <w:sz w:val="20"/>
          <w:szCs w:val="20"/>
          <w:lang w:val="ro-RO"/>
        </w:rPr>
      </w:pPr>
      <w:r w:rsidRPr="00420916">
        <w:rPr>
          <w:rFonts w:ascii="Calibri" w:eastAsia="Verdana" w:hAnsi="Calibri" w:cs="Calibri"/>
          <w:sz w:val="20"/>
          <w:szCs w:val="20"/>
          <w:highlight w:val="white"/>
          <w:lang w:val="ro-RO"/>
        </w:rPr>
        <w:t xml:space="preserve">a) sporuri </w:t>
      </w:r>
      <w:r w:rsidRPr="00420916">
        <w:rPr>
          <w:rFonts w:ascii="Calibri" w:eastAsia="Verdana" w:hAnsi="Calibri" w:cs="Calibri"/>
          <w:b/>
          <w:bCs/>
          <w:sz w:val="20"/>
          <w:szCs w:val="20"/>
          <w:lang w:val="ro-RO"/>
        </w:rPr>
        <w:t xml:space="preserve">{space}</w:t>
      </w:r>
      <w:r w:rsidRPr="00420916">
        <w:rPr>
          <w:rFonts w:ascii="Calibri" w:eastAsia="Verdana" w:hAnsi="Calibri" w:cs="Calibri"/>
          <w:bCs/>
          <w:sz w:val="20"/>
          <w:szCs w:val="20"/>
          <w:lang w:val="ro-RO"/>
        </w:rPr>
        <w:t>;</w:t>
      </w:r>
    </w:p>
    <w:p w14:paraId="2B7EFD77" w14:textId="77777777" w:rsidR="00420916" w:rsidRPr="00420916" w:rsidRDefault="00420916" w:rsidP="00420916">
      <w:pPr>
        <w:ind w:left="720" w:firstLine="720"/>
        <w:jc w:val="both"/>
        <w:rPr>
          <w:rFonts w:ascii="Calibri" w:eastAsia="Verdana" w:hAnsi="Calibri" w:cs="Calibri"/>
          <w:b/>
          <w:sz w:val="20"/>
          <w:szCs w:val="20"/>
          <w:lang w:val="ro-RO"/>
        </w:rPr>
      </w:pPr>
      <w:r w:rsidRPr="00420916">
        <w:rPr>
          <w:rFonts w:ascii="Calibri" w:eastAsia="Verdana" w:hAnsi="Calibri" w:cs="Calibri"/>
          <w:sz w:val="20"/>
          <w:szCs w:val="20"/>
          <w:highlight w:val="white"/>
          <w:lang w:val="ro-RO"/>
        </w:rPr>
        <w:t xml:space="preserve">b) indemnizații </w:t>
      </w:r>
      <w:r w:rsidRPr="00420916">
        <w:rPr>
          <w:rFonts w:ascii="Calibri" w:eastAsia="Verdana" w:hAnsi="Calibri" w:cs="Calibri"/>
          <w:b/>
          <w:bCs/>
          <w:sz w:val="20"/>
          <w:szCs w:val="20"/>
          <w:lang w:val="ro-RO"/>
        </w:rPr>
        <w:t xml:space="preserve">{space}</w:t>
      </w:r>
      <w:r w:rsidRPr="00420916">
        <w:rPr>
          <w:rFonts w:ascii="Calibri" w:eastAsia="Verdana" w:hAnsi="Calibri" w:cs="Calibri"/>
          <w:b/>
          <w:sz w:val="20"/>
          <w:szCs w:val="20"/>
          <w:lang w:val="ro-RO"/>
        </w:rPr>
        <w:t>;</w:t>
      </w:r>
    </w:p>
    <w:p w14:paraId="41CE7E12" w14:textId="77777777" w:rsidR="00420916" w:rsidRPr="00420916" w:rsidRDefault="00420916" w:rsidP="00420916">
      <w:pPr>
        <w:ind w:left="720" w:firstLine="720"/>
        <w:jc w:val="both"/>
        <w:rPr>
          <w:rFonts w:ascii="Calibri" w:hAnsi="Calibri" w:cs="Calibri"/>
          <w:sz w:val="20"/>
          <w:szCs w:val="20"/>
          <w:lang w:val="ro-RO"/>
        </w:rPr>
      </w:pPr>
      <w:r w:rsidRPr="00420916">
        <w:rPr>
          <w:rFonts w:ascii="Calibri" w:eastAsia="Verdana" w:hAnsi="Calibri" w:cs="Calibri"/>
          <w:sz w:val="20"/>
          <w:szCs w:val="20"/>
          <w:highlight w:val="white"/>
          <w:lang w:val="ro-RO"/>
        </w:rPr>
        <w:t xml:space="preserve">c) prestații suplimentare în bani </w:t>
      </w:r>
      <w:r w:rsidRPr="00420916">
        <w:rPr>
          <w:rFonts w:ascii="Calibri" w:eastAsia="Verdana" w:hAnsi="Calibri" w:cs="Calibri"/>
          <w:b/>
          <w:bCs/>
          <w:sz w:val="20"/>
          <w:szCs w:val="20"/>
          <w:lang w:val="ro-RO"/>
        </w:rPr>
        <w:t xml:space="preserve">{space}</w:t>
      </w:r>
      <w:r w:rsidRPr="00420916">
        <w:rPr>
          <w:rFonts w:ascii="Calibri" w:eastAsia="Verdana" w:hAnsi="Calibri" w:cs="Calibri"/>
          <w:sz w:val="20"/>
          <w:szCs w:val="20"/>
          <w:highlight w:val="white"/>
          <w:lang w:val="ro-RO"/>
        </w:rPr>
        <w:t>;</w:t>
      </w:r>
    </w:p>
    <w:p w14:paraId="29C74917" w14:textId="77777777" w:rsidR="00420916" w:rsidRPr="00420916" w:rsidRDefault="00420916" w:rsidP="00420916">
      <w:pPr>
        <w:ind w:left="720" w:firstLine="720"/>
        <w:jc w:val="both"/>
        <w:rPr>
          <w:rFonts w:ascii="Calibri" w:hAnsi="Calibri" w:cs="Calibri"/>
          <w:sz w:val="20"/>
          <w:szCs w:val="20"/>
          <w:lang w:val="ro-RO"/>
        </w:rPr>
      </w:pPr>
      <w:r w:rsidRPr="00420916">
        <w:rPr>
          <w:rFonts w:ascii="Calibri" w:eastAsia="Verdana" w:hAnsi="Calibri" w:cs="Calibri"/>
          <w:sz w:val="20"/>
          <w:szCs w:val="20"/>
          <w:highlight w:val="white"/>
          <w:lang w:val="ro-RO"/>
        </w:rPr>
        <w:t xml:space="preserve">d) modalitatea prestațiilor suplimentare în natură </w:t>
      </w:r>
      <w:r w:rsidRPr="00420916">
        <w:rPr>
          <w:rFonts w:ascii="Calibri" w:eastAsia="Verdana" w:hAnsi="Calibri" w:cs="Calibri"/>
          <w:b/>
          <w:bCs/>
          <w:sz w:val="20"/>
          <w:szCs w:val="20"/>
          <w:lang w:val="ro-RO"/>
        </w:rPr>
        <w:t xml:space="preserve">{space}</w:t>
      </w:r>
      <w:r w:rsidRPr="00420916">
        <w:rPr>
          <w:rFonts w:ascii="Calibri" w:eastAsia="Verdana" w:hAnsi="Calibri" w:cs="Calibri"/>
          <w:sz w:val="20"/>
          <w:szCs w:val="20"/>
          <w:highlight w:val="white"/>
          <w:lang w:val="ro-RO"/>
        </w:rPr>
        <w:t>;</w:t>
      </w:r>
    </w:p>
    <w:p w14:paraId="5D4BB4F2" w14:textId="0D5EF4FA" w:rsidR="00420916" w:rsidRPr="00420916" w:rsidRDefault="00420916" w:rsidP="00420916">
      <w:pPr>
        <w:ind w:left="1440"/>
        <w:jc w:val="both"/>
        <w:rPr>
          <w:rFonts w:ascii="Calibri" w:eastAsia="Verdana" w:hAnsi="Calibri" w:cs="Calibri"/>
          <w:sz w:val="20"/>
          <w:szCs w:val="20"/>
          <w:lang w:val="ro-RO"/>
        </w:rPr>
      </w:pPr>
      <w:r w:rsidRPr="00420916">
        <w:rPr>
          <w:rFonts w:ascii="Calibri" w:eastAsia="Verdana" w:hAnsi="Calibri" w:cs="Calibri"/>
          <w:sz w:val="20"/>
          <w:szCs w:val="20"/>
          <w:highlight w:val="white"/>
          <w:lang w:val="ro-RO"/>
        </w:rPr>
        <w:t xml:space="preserve">e) alte adaosuri </w:t>
      </w:r>
      <w:r w:rsidRPr="00420916">
        <w:rPr>
          <w:rFonts w:ascii="Calibri" w:eastAsia="Verdana" w:hAnsi="Calibri" w:cs="Calibri"/>
          <w:b/>
          <w:bCs/>
          <w:sz w:val="20"/>
          <w:szCs w:val="20"/>
          <w:lang w:val="ro-RO"/>
        </w:rPr>
        <w:t xml:space="preserve">{space}</w:t>
      </w:r>
      <w:r w:rsidR="00465016">
        <w:rPr>
          <w:rFonts w:ascii="Calibri" w:eastAsia="Verdana" w:hAnsi="Calibri" w:cs="Calibri"/>
          <w:sz w:val="20"/>
          <w:szCs w:val="20"/>
          <w:lang w:val="ro-RO"/>
        </w:rPr>
        <w:t>.</w:t>
      </w:r>
    </w:p>
    <w:p w14:paraId="3C698D98" w14:textId="77777777" w:rsidR="00420916" w:rsidRPr="00420916" w:rsidRDefault="00420916" w:rsidP="00420916">
      <w:pPr>
        <w:jc w:val="both"/>
        <w:rPr>
          <w:rFonts w:ascii="Calibri" w:hAnsi="Calibri" w:cs="Calibri"/>
          <w:b/>
          <w:sz w:val="20"/>
          <w:szCs w:val="20"/>
          <w:lang w:val="ro-RO"/>
        </w:rPr>
      </w:pPr>
      <w:r w:rsidRPr="00420916">
        <w:rPr>
          <w:rFonts w:ascii="Calibri" w:hAnsi="Calibri" w:cs="Calibri"/>
          <w:sz w:val="20"/>
          <w:szCs w:val="20"/>
          <w:lang w:val="ro-RO"/>
        </w:rPr>
        <w:t xml:space="preserve">Metoda de plată a salariilor este </w:t>
      </w:r>
      <w:r w:rsidRPr="00420916">
        <w:rPr>
          <w:rFonts w:ascii="Calibri" w:hAnsi="Calibri" w:cs="Calibri"/>
          <w:b/>
          <w:sz w:val="20"/>
          <w:szCs w:val="20"/>
          <w:lang w:val="ro-RO"/>
        </w:rPr>
        <w:t>numerar</w:t>
      </w:r>
      <w:r w:rsidRPr="00420916">
        <w:rPr>
          <w:rFonts w:ascii="Calibri" w:hAnsi="Calibri" w:cs="Calibri"/>
          <w:sz w:val="20"/>
          <w:szCs w:val="20"/>
          <w:lang w:val="ro-RO"/>
        </w:rPr>
        <w:t xml:space="preserve">, prin semnarea statelor de plată </w:t>
      </w:r>
      <w:r w:rsidRPr="00420916">
        <w:rPr>
          <w:rFonts w:ascii="Calibri" w:hAnsi="Calibri" w:cs="Calibri"/>
          <w:b/>
          <w:sz w:val="20"/>
          <w:szCs w:val="20"/>
          <w:lang w:val="ro-RO"/>
        </w:rPr>
        <w:t>și/sau prin virament bancar.</w:t>
      </w:r>
    </w:p>
    <w:p w14:paraId="3869C65A" w14:textId="77777777" w:rsidR="00420916" w:rsidRPr="00420916" w:rsidRDefault="00420916" w:rsidP="00420916">
      <w:pPr>
        <w:jc w:val="both"/>
        <w:rPr>
          <w:rFonts w:ascii="Calibri" w:hAnsi="Calibri" w:cs="Calibri"/>
          <w:b/>
          <w:sz w:val="20"/>
          <w:szCs w:val="20"/>
          <w:lang w:val="ro-RO"/>
        </w:rPr>
      </w:pPr>
    </w:p>
    <w:p w14:paraId="4CEB4522" w14:textId="77777777" w:rsidR="00420916" w:rsidRPr="00420916" w:rsidRDefault="00420916" w:rsidP="00420916">
      <w:pPr>
        <w:shd w:val="clear" w:color="auto" w:fill="FFFFFF"/>
        <w:spacing w:after="150"/>
        <w:jc w:val="both"/>
        <w:rPr>
          <w:rFonts w:ascii="Calibri" w:eastAsia="Times New Roman" w:hAnsi="Calibri" w:cs="Calibri"/>
          <w:iCs/>
          <w:color w:val="0D0D0D"/>
          <w:sz w:val="20"/>
          <w:szCs w:val="20"/>
          <w:lang w:val="ro-RO" w:eastAsia="en-US" w:bidi="ar-SA"/>
        </w:rPr>
      </w:pPr>
      <w:r w:rsidRPr="00420916">
        <w:rPr>
          <w:rFonts w:ascii="Calibri" w:eastAsia="Times New Roman" w:hAnsi="Calibri" w:cs="Calibri"/>
          <w:b/>
          <w:bCs/>
          <w:iCs/>
          <w:color w:val="0D0D0D"/>
          <w:sz w:val="20"/>
          <w:szCs w:val="20"/>
          <w:lang w:val="ro-RO" w:eastAsia="en-US" w:bidi="ar-SA"/>
        </w:rPr>
        <w:t>c)</w:t>
      </w:r>
      <w:r w:rsidRPr="00420916">
        <w:rPr>
          <w:rFonts w:ascii="Calibri" w:eastAsia="Times New Roman" w:hAnsi="Calibri" w:cs="Calibri"/>
          <w:iCs/>
          <w:color w:val="0D0D0D"/>
          <w:sz w:val="20"/>
          <w:szCs w:val="20"/>
          <w:lang w:val="ro-RO" w:eastAsia="en-US" w:bidi="ar-SA"/>
        </w:rPr>
        <w:t> </w:t>
      </w:r>
      <w:r w:rsidRPr="00420916">
        <w:rPr>
          <w:rFonts w:ascii="Calibri" w:eastAsia="Times New Roman" w:hAnsi="Calibri" w:cs="Calibri"/>
          <w:b/>
          <w:iCs/>
          <w:color w:val="0D0D0D"/>
          <w:sz w:val="20"/>
          <w:szCs w:val="20"/>
          <w:lang w:val="ro-RO" w:eastAsia="en-US" w:bidi="ar-SA"/>
        </w:rPr>
        <w:t>durata normală a muncii</w:t>
      </w:r>
      <w:r w:rsidRPr="00420916">
        <w:rPr>
          <w:rFonts w:ascii="Calibri" w:eastAsia="Times New Roman" w:hAnsi="Calibri" w:cs="Calibri"/>
          <w:iCs/>
          <w:color w:val="0D0D0D"/>
          <w:sz w:val="20"/>
          <w:szCs w:val="20"/>
          <w:lang w:val="ro-RO" w:eastAsia="en-US" w:bidi="ar-SA"/>
        </w:rPr>
        <w:t xml:space="preserve">, exprimată în ore/zi și/sau ore/săptămână, condițiile de efectuare și de compensare sau de plată a orelor suplimentare, precum și, dacă este cazul, modalitățile de organizare a muncii în schimburi; </w:t>
      </w:r>
    </w:p>
    <w:p w14:paraId="78C80C67" w14:textId="4F3E9626" w:rsidR="00420916" w:rsidRPr="00420916" w:rsidRDefault="00420916" w:rsidP="00420916">
      <w:pPr>
        <w:shd w:val="clear" w:color="auto" w:fill="FFFFFF"/>
        <w:spacing w:after="150"/>
        <w:ind w:firstLine="720"/>
        <w:jc w:val="both"/>
        <w:rPr>
          <w:rFonts w:ascii="Calibri" w:eastAsia="Times New Roman" w:hAnsi="Calibri" w:cs="Calibri"/>
          <w:iCs/>
          <w:color w:val="0D0D0D"/>
          <w:sz w:val="20"/>
          <w:szCs w:val="20"/>
          <w:lang w:val="ro-RO" w:eastAsia="en-US" w:bidi="ar-SA"/>
        </w:rPr>
      </w:pPr>
      <w:r w:rsidRPr="00420916">
        <w:rPr>
          <w:rFonts w:ascii="Calibri" w:eastAsia="Verdana" w:hAnsi="Calibri" w:cs="Calibri"/>
          <w:b/>
          <w:bCs/>
          <w:color w:val="auto"/>
          <w:sz w:val="20"/>
          <w:szCs w:val="20"/>
          <w:highlight w:val="white"/>
          <w:lang w:val="ro-RO" w:eastAsia="en-US" w:bidi="ar-SA"/>
        </w:rPr>
        <w:t xml:space="preserve">c).1. </w:t>
      </w:r>
      <w:r w:rsidRPr="00420916">
        <w:rPr>
          <w:rFonts w:ascii="Calibri" w:eastAsia="Times New Roman" w:hAnsi="Calibri" w:cs="Calibri"/>
          <w:b/>
          <w:iCs/>
          <w:color w:val="0D0D0D"/>
          <w:sz w:val="20"/>
          <w:szCs w:val="20"/>
          <w:bdr w:val="none" w:sz="0" w:space="0" w:color="auto" w:frame="1"/>
          <w:shd w:val="clear" w:color="auto" w:fill="FFFFFF"/>
          <w:lang w:val="ro-RO" w:eastAsia="en-US" w:bidi="ar-SA"/>
        </w:rPr>
        <w:t>orele suplimentare</w:t>
      </w:r>
      <w:r w:rsidRPr="00420916">
        <w:rPr>
          <w:rFonts w:ascii="Calibri" w:eastAsia="Times New Roman" w:hAnsi="Calibri" w:cs="Calibri"/>
          <w:iCs/>
          <w:color w:val="0D0D0D"/>
          <w:sz w:val="20"/>
          <w:szCs w:val="20"/>
          <w:u w:val="single"/>
          <w:bdr w:val="none" w:sz="0" w:space="0" w:color="auto" w:frame="1"/>
          <w:shd w:val="clear" w:color="auto" w:fill="FFFFFF"/>
          <w:lang w:val="ro-RO" w:eastAsia="en-US" w:bidi="ar-SA"/>
        </w:rPr>
        <w:t xml:space="preserve"> </w:t>
      </w:r>
      <w:r w:rsidRPr="00420916">
        <w:rPr>
          <w:rFonts w:ascii="Calibri" w:eastAsia="Times New Roman" w:hAnsi="Calibri" w:cs="Calibri"/>
          <w:iCs/>
          <w:color w:val="0D0D0D"/>
          <w:sz w:val="20"/>
          <w:szCs w:val="20"/>
          <w:bdr w:val="none" w:sz="0" w:space="0" w:color="auto" w:frame="1"/>
          <w:shd w:val="clear" w:color="auto" w:fill="FFFFFF"/>
          <w:lang w:val="ro-RO" w:eastAsia="en-US" w:bidi="ar-SA"/>
        </w:rPr>
        <w:t>prestate de salariații cu normă întreagă în afara programului normal de lucru se compensează cu ore libere plătite în următoarele 90 de zile calendaristice după efectuarea acesteia, conform contractului colectiv de muncă aplicabil sau Legii nr. 53/2003 Codul muncii. În cazul în care compensarea prin ore libere plătite nu este posibilă, </w:t>
      </w:r>
      <w:r w:rsidRPr="00420916">
        <w:rPr>
          <w:rFonts w:ascii="Calibri" w:eastAsia="Times New Roman" w:hAnsi="Calibri" w:cs="Calibri"/>
          <w:b/>
          <w:iCs/>
          <w:color w:val="0D0D0D"/>
          <w:sz w:val="20"/>
          <w:szCs w:val="20"/>
          <w:bdr w:val="none" w:sz="0" w:space="0" w:color="auto" w:frame="1"/>
          <w:shd w:val="clear" w:color="auto" w:fill="FFFFFF"/>
          <w:lang w:val="ro-RO" w:eastAsia="en-US" w:bidi="ar-SA"/>
        </w:rPr>
        <w:t>orele suplimentare</w:t>
      </w:r>
      <w:r w:rsidRPr="00420916">
        <w:rPr>
          <w:rFonts w:ascii="Calibri" w:eastAsia="Times New Roman" w:hAnsi="Calibri" w:cs="Calibri"/>
          <w:iCs/>
          <w:color w:val="0D0D0D"/>
          <w:sz w:val="20"/>
          <w:szCs w:val="20"/>
          <w:bdr w:val="none" w:sz="0" w:space="0" w:color="auto" w:frame="1"/>
          <w:shd w:val="clear" w:color="auto" w:fill="FFFFFF"/>
          <w:lang w:val="ro-RO" w:eastAsia="en-US" w:bidi="ar-SA"/>
        </w:rPr>
        <w:t xml:space="preserve"> prestate în afara programului normal de lucru vor fi plătite cu un spor la salariu în cuantum de </w:t>
      </w:r>
      <w:r w:rsidRPr="00420916">
        <w:rPr>
          <w:rFonts w:ascii="Calibri" w:eastAsia="Verdana" w:hAnsi="Calibri" w:cs="Calibri"/>
          <w:b/>
          <w:bCs/>
          <w:color w:val="auto"/>
          <w:sz w:val="20"/>
          <w:szCs w:val="20"/>
          <w:lang w:val="ro-RO" w:eastAsia="en-US" w:bidi="ar-SA"/>
        </w:rPr>
        <w:t xml:space="preserve">{space}</w:t>
      </w:r>
      <w:r w:rsidR="00F826FD">
        <w:rPr>
          <w:rFonts w:ascii="Calibri" w:eastAsia="Verdana" w:hAnsi="Calibri" w:cs="Calibri"/>
          <w:b/>
          <w:bCs/>
          <w:color w:val="auto"/>
          <w:sz w:val="20"/>
          <w:szCs w:val="20"/>
          <w:lang w:val="ro-RO" w:eastAsia="en-US" w:bidi="ar-SA"/>
        </w:rPr>
        <w:t>;</w:t>
      </w:r>
    </w:p>
    <w:p w14:paraId="2D90D091" w14:textId="68C8B880" w:rsidR="00420916" w:rsidRPr="00420916" w:rsidRDefault="00420916" w:rsidP="00420916">
      <w:pPr>
        <w:shd w:val="clear" w:color="auto" w:fill="FFFFFF"/>
        <w:spacing w:after="150"/>
        <w:ind w:firstLine="720"/>
        <w:jc w:val="both"/>
        <w:rPr>
          <w:rFonts w:ascii="Calibri" w:eastAsia="Times New Roman" w:hAnsi="Calibri" w:cs="Calibri"/>
          <w:iCs/>
          <w:color w:val="0D0D0D"/>
          <w:sz w:val="20"/>
          <w:szCs w:val="20"/>
          <w:lang w:val="ro-RO" w:eastAsia="en-US" w:bidi="ar-SA"/>
        </w:rPr>
      </w:pPr>
      <w:r w:rsidRPr="00420916">
        <w:rPr>
          <w:rFonts w:ascii="Calibri" w:eastAsia="Times New Roman" w:hAnsi="Calibri" w:cs="Calibri"/>
          <w:b/>
          <w:color w:val="auto"/>
          <w:sz w:val="20"/>
          <w:szCs w:val="20"/>
          <w:lang w:val="ro-RO" w:eastAsia="en-US" w:bidi="ar-SA"/>
        </w:rPr>
        <w:t>c).2.</w:t>
      </w:r>
      <w:r w:rsidRPr="00420916">
        <w:rPr>
          <w:rFonts w:ascii="Calibri" w:eastAsia="Times New Roman" w:hAnsi="Calibri" w:cs="Calibri"/>
          <w:color w:val="auto"/>
          <w:sz w:val="20"/>
          <w:szCs w:val="20"/>
          <w:lang w:val="ro-RO" w:eastAsia="en-US" w:bidi="ar-SA"/>
        </w:rPr>
        <w:t xml:space="preserve"> Munca în zilele stabilite prin acte normative/contracte colective de muncă aplicabile ori în zilele de sărbători legale se compensează cu timp liber plătit sau cu un spor la salariu, </w:t>
      </w:r>
      <w:r w:rsidRPr="00420916">
        <w:rPr>
          <w:rFonts w:ascii="Calibri" w:eastAsia="Times New Roman" w:hAnsi="Calibri" w:cs="Calibri"/>
          <w:iCs/>
          <w:color w:val="0D0D0D"/>
          <w:sz w:val="20"/>
          <w:szCs w:val="20"/>
          <w:bdr w:val="none" w:sz="0" w:space="0" w:color="auto" w:frame="1"/>
          <w:shd w:val="clear" w:color="auto" w:fill="FFFFFF"/>
          <w:lang w:val="ro-RO" w:eastAsia="en-US" w:bidi="ar-SA"/>
        </w:rPr>
        <w:t>conform contractului colectiv de muncă aplicabil sau Legii nr. 53/2003</w:t>
      </w:r>
      <w:r w:rsidR="00465016">
        <w:rPr>
          <w:rFonts w:ascii="Calibri" w:eastAsia="Times New Roman" w:hAnsi="Calibri" w:cs="Calibri"/>
          <w:iCs/>
          <w:color w:val="0D0D0D"/>
          <w:sz w:val="20"/>
          <w:szCs w:val="20"/>
          <w:bdr w:val="none" w:sz="0" w:space="0" w:color="auto" w:frame="1"/>
          <w:shd w:val="clear" w:color="auto" w:fill="FFFFFF"/>
          <w:lang w:val="ro-RO" w:eastAsia="en-US" w:bidi="ar-SA"/>
        </w:rPr>
        <w:t xml:space="preserve"> -</w:t>
      </w:r>
      <w:r w:rsidRPr="00420916">
        <w:rPr>
          <w:rFonts w:ascii="Calibri" w:eastAsia="Times New Roman" w:hAnsi="Calibri" w:cs="Calibri"/>
          <w:iCs/>
          <w:color w:val="0D0D0D"/>
          <w:sz w:val="20"/>
          <w:szCs w:val="20"/>
          <w:bdr w:val="none" w:sz="0" w:space="0" w:color="auto" w:frame="1"/>
          <w:shd w:val="clear" w:color="auto" w:fill="FFFFFF"/>
          <w:lang w:val="ro-RO" w:eastAsia="en-US" w:bidi="ar-SA"/>
        </w:rPr>
        <w:t xml:space="preserve"> Codul muncii</w:t>
      </w:r>
      <w:r w:rsidR="00F826FD">
        <w:rPr>
          <w:rFonts w:ascii="Calibri" w:eastAsia="Times New Roman" w:hAnsi="Calibri" w:cs="Calibri"/>
          <w:iCs/>
          <w:color w:val="0D0D0D"/>
          <w:sz w:val="20"/>
          <w:szCs w:val="20"/>
          <w:bdr w:val="none" w:sz="0" w:space="0" w:color="auto" w:frame="1"/>
          <w:shd w:val="clear" w:color="auto" w:fill="FFFFFF"/>
          <w:lang w:val="ro-RO" w:eastAsia="en-US" w:bidi="ar-SA"/>
        </w:rPr>
        <w:t>;</w:t>
      </w:r>
    </w:p>
    <w:p w14:paraId="279E1BFA" w14:textId="07AAF906" w:rsidR="00420916" w:rsidRPr="00420916" w:rsidRDefault="00420916" w:rsidP="00420916">
      <w:pPr>
        <w:rPr>
          <w:rFonts w:ascii="Calibri" w:eastAsia="Times New Roman" w:hAnsi="Calibri" w:cs="Calibri"/>
          <w:iCs/>
          <w:color w:val="0D0D0D"/>
          <w:sz w:val="20"/>
          <w:szCs w:val="20"/>
          <w:shd w:val="clear" w:color="auto" w:fill="FFFFFF"/>
          <w:lang w:val="ro-RO" w:eastAsia="en-US" w:bidi="ar-SA"/>
        </w:rPr>
      </w:pPr>
      <w:r w:rsidRPr="00420916">
        <w:rPr>
          <w:rFonts w:ascii="Calibri" w:eastAsia="Times New Roman" w:hAnsi="Calibri" w:cs="Calibri"/>
          <w:b/>
          <w:bCs/>
          <w:iCs/>
          <w:color w:val="0D0D0D"/>
          <w:sz w:val="20"/>
          <w:szCs w:val="20"/>
          <w:shd w:val="clear" w:color="auto" w:fill="FFFFFF"/>
          <w:lang w:val="ro-RO" w:eastAsia="en-US" w:bidi="ar-SA"/>
        </w:rPr>
        <w:t>d)</w:t>
      </w:r>
      <w:r w:rsidRPr="00420916">
        <w:rPr>
          <w:rFonts w:ascii="Calibri" w:eastAsia="Times New Roman" w:hAnsi="Calibri" w:cs="Calibri"/>
          <w:iCs/>
          <w:color w:val="0D0D0D"/>
          <w:sz w:val="20"/>
          <w:szCs w:val="20"/>
          <w:shd w:val="clear" w:color="auto" w:fill="FFFFFF"/>
          <w:lang w:val="ro-RO" w:eastAsia="en-US" w:bidi="ar-SA"/>
        </w:rPr>
        <w:t> </w:t>
      </w:r>
      <w:r w:rsidRPr="00420916">
        <w:rPr>
          <w:rFonts w:ascii="Calibri" w:eastAsia="Times New Roman" w:hAnsi="Calibri" w:cs="Calibri"/>
          <w:b/>
          <w:iCs/>
          <w:color w:val="0D0D0D"/>
          <w:sz w:val="20"/>
          <w:szCs w:val="20"/>
          <w:shd w:val="clear" w:color="auto" w:fill="FFFFFF"/>
          <w:lang w:val="ro-RO" w:eastAsia="en-US" w:bidi="ar-SA"/>
        </w:rPr>
        <w:t>durata și condițiile perioadei de probă</w:t>
      </w:r>
      <w:r w:rsidRPr="00420916">
        <w:rPr>
          <w:rFonts w:ascii="Calibri" w:eastAsia="Times New Roman" w:hAnsi="Calibri" w:cs="Calibri"/>
          <w:iCs/>
          <w:color w:val="0D0D0D"/>
          <w:sz w:val="20"/>
          <w:szCs w:val="20"/>
          <w:shd w:val="clear" w:color="auto" w:fill="FFFFFF"/>
          <w:lang w:val="ro-RO" w:eastAsia="en-US" w:bidi="ar-SA"/>
        </w:rPr>
        <w:t xml:space="preserve">, dacă există </w:t>
      </w:r>
      <w:r w:rsidRPr="00420916">
        <w:rPr>
          <w:rFonts w:ascii="Calibri" w:eastAsia="Verdana" w:hAnsi="Calibri" w:cs="Calibri"/>
          <w:b/>
          <w:bCs/>
          <w:sz w:val="20"/>
          <w:szCs w:val="20"/>
          <w:lang w:val="ro-RO"/>
        </w:rPr>
        <w:t xml:space="preserve">{space}</w:t>
      </w:r>
      <w:r w:rsidR="00F826FD">
        <w:rPr>
          <w:rFonts w:ascii="Calibri" w:eastAsia="Verdana" w:hAnsi="Calibri" w:cs="Calibri"/>
          <w:b/>
          <w:bCs/>
          <w:sz w:val="20"/>
          <w:szCs w:val="20"/>
          <w:lang w:val="ro-RO"/>
        </w:rPr>
        <w:t>;</w:t>
      </w:r>
    </w:p>
    <w:p w14:paraId="77A3FC5D" w14:textId="77777777" w:rsidR="00420916" w:rsidRPr="00420916" w:rsidRDefault="00420916" w:rsidP="00420916">
      <w:pPr>
        <w:rPr>
          <w:rFonts w:ascii="Calibri" w:eastAsia="Times New Roman" w:hAnsi="Calibri" w:cs="Calibri"/>
          <w:color w:val="0D0D0D"/>
          <w:sz w:val="20"/>
          <w:szCs w:val="20"/>
          <w:lang w:val="ro-RO" w:eastAsia="en-US" w:bidi="ar-SA"/>
        </w:rPr>
      </w:pPr>
    </w:p>
    <w:p w14:paraId="691584FA" w14:textId="77777777" w:rsidR="00420916" w:rsidRPr="00420916" w:rsidRDefault="00420916" w:rsidP="00420916">
      <w:pPr>
        <w:rPr>
          <w:rFonts w:ascii="Calibri" w:eastAsia="Times New Roman" w:hAnsi="Calibri" w:cs="Calibri"/>
          <w:iCs/>
          <w:color w:val="0D0D0D"/>
          <w:sz w:val="20"/>
          <w:szCs w:val="20"/>
          <w:shd w:val="clear" w:color="auto" w:fill="FFFFFF"/>
          <w:lang w:val="ro-RO" w:eastAsia="en-US" w:bidi="ar-SA"/>
        </w:rPr>
      </w:pPr>
      <w:r w:rsidRPr="00420916">
        <w:rPr>
          <w:rFonts w:ascii="Calibri" w:eastAsia="Times New Roman" w:hAnsi="Calibri" w:cs="Calibri"/>
          <w:b/>
          <w:bCs/>
          <w:iCs/>
          <w:color w:val="0D0D0D"/>
          <w:sz w:val="20"/>
          <w:szCs w:val="20"/>
          <w:shd w:val="clear" w:color="auto" w:fill="FFFFFF"/>
          <w:lang w:val="ro-RO" w:eastAsia="en-US" w:bidi="ar-SA"/>
        </w:rPr>
        <w:t>e)</w:t>
      </w:r>
      <w:r w:rsidRPr="00420916">
        <w:rPr>
          <w:rFonts w:ascii="Calibri" w:eastAsia="Times New Roman" w:hAnsi="Calibri" w:cs="Calibri"/>
          <w:iCs/>
          <w:color w:val="0D0D0D"/>
          <w:sz w:val="20"/>
          <w:szCs w:val="20"/>
          <w:shd w:val="clear" w:color="auto" w:fill="FFFFFF"/>
          <w:lang w:val="ro-RO" w:eastAsia="en-US" w:bidi="ar-SA"/>
        </w:rPr>
        <w:t xml:space="preserve"> dreptul și condițiile privind </w:t>
      </w:r>
      <w:r w:rsidRPr="00420916">
        <w:rPr>
          <w:rFonts w:ascii="Calibri" w:eastAsia="Times New Roman" w:hAnsi="Calibri" w:cs="Calibri"/>
          <w:b/>
          <w:iCs/>
          <w:color w:val="0D0D0D"/>
          <w:sz w:val="20"/>
          <w:szCs w:val="20"/>
          <w:shd w:val="clear" w:color="auto" w:fill="FFFFFF"/>
          <w:lang w:val="ro-RO" w:eastAsia="en-US" w:bidi="ar-SA"/>
        </w:rPr>
        <w:t>formarea profesională</w:t>
      </w:r>
      <w:r w:rsidRPr="00420916">
        <w:rPr>
          <w:rFonts w:ascii="Calibri" w:eastAsia="Times New Roman" w:hAnsi="Calibri" w:cs="Calibri"/>
          <w:iCs/>
          <w:color w:val="0D0D0D"/>
          <w:sz w:val="20"/>
          <w:szCs w:val="20"/>
          <w:shd w:val="clear" w:color="auto" w:fill="FFFFFF"/>
          <w:lang w:val="ro-RO" w:eastAsia="en-US" w:bidi="ar-SA"/>
        </w:rPr>
        <w:t xml:space="preserve"> oferită de angajator;</w:t>
      </w:r>
    </w:p>
    <w:p w14:paraId="799B5B22" w14:textId="0809E26D" w:rsidR="00420916" w:rsidRPr="00420916" w:rsidRDefault="00420916" w:rsidP="00420916">
      <w:pPr>
        <w:rPr>
          <w:rFonts w:ascii="Calibri" w:eastAsia="Times New Roman" w:hAnsi="Calibri" w:cs="Calibri"/>
          <w:iCs/>
          <w:color w:val="0D0D0D"/>
          <w:sz w:val="20"/>
          <w:szCs w:val="20"/>
          <w:shd w:val="clear" w:color="auto" w:fill="FFFFFF"/>
          <w:lang w:val="ro-RO" w:eastAsia="en-US" w:bidi="ar-SA"/>
        </w:rPr>
      </w:pPr>
      <w:r w:rsidRPr="00420916">
        <w:rPr>
          <w:rFonts w:ascii="Calibri" w:eastAsia="Times New Roman" w:hAnsi="Calibri" w:cs="Calibri"/>
          <w:iCs/>
          <w:color w:val="0D0D0D"/>
          <w:sz w:val="20"/>
          <w:szCs w:val="20"/>
          <w:shd w:val="clear" w:color="auto" w:fill="FFFFFF"/>
          <w:lang w:val="ro-RO" w:eastAsia="en-US" w:bidi="ar-SA"/>
        </w:rPr>
        <w:t xml:space="preserve">Formarea profesională se realizează în următoarele condiții </w:t>
      </w:r>
      <w:r w:rsidRPr="00420916">
        <w:rPr>
          <w:rFonts w:ascii="Calibri" w:eastAsia="Verdana" w:hAnsi="Calibri" w:cs="Calibri"/>
          <w:b/>
          <w:bCs/>
          <w:sz w:val="20"/>
          <w:szCs w:val="20"/>
          <w:lang w:val="ro-RO"/>
        </w:rPr>
        <w:t xml:space="preserve">{space}</w:t>
      </w:r>
      <w:r w:rsidRPr="00420916">
        <w:rPr>
          <w:rFonts w:ascii="Calibri" w:eastAsia="Times New Roman" w:hAnsi="Calibri" w:cs="Calibri"/>
          <w:iCs/>
          <w:color w:val="0D0D0D"/>
          <w:sz w:val="20"/>
          <w:szCs w:val="20"/>
          <w:shd w:val="clear" w:color="auto" w:fill="FFFFFF"/>
          <w:lang w:val="ro-RO" w:eastAsia="en-US" w:bidi="ar-SA"/>
        </w:rPr>
        <w:t>, în conformitate cu prevederile actelor normative/Regulamentul intern/contrac</w:t>
      </w:r>
      <w:r w:rsidR="00F826FD">
        <w:rPr>
          <w:rFonts w:ascii="Calibri" w:eastAsia="Times New Roman" w:hAnsi="Calibri" w:cs="Calibri"/>
          <w:iCs/>
          <w:color w:val="0D0D0D"/>
          <w:sz w:val="20"/>
          <w:szCs w:val="20"/>
          <w:shd w:val="clear" w:color="auto" w:fill="FFFFFF"/>
          <w:lang w:val="ro-RO" w:eastAsia="en-US" w:bidi="ar-SA"/>
        </w:rPr>
        <w:t>tul colectiv de muncă aplicabil;</w:t>
      </w:r>
    </w:p>
    <w:p w14:paraId="58043244" w14:textId="77777777" w:rsidR="00420916" w:rsidRPr="00420916" w:rsidRDefault="00420916" w:rsidP="00420916">
      <w:pPr>
        <w:rPr>
          <w:rFonts w:ascii="Calibri" w:eastAsia="Times New Roman" w:hAnsi="Calibri" w:cs="Calibri"/>
          <w:color w:val="0D0D0D"/>
          <w:sz w:val="20"/>
          <w:szCs w:val="20"/>
          <w:lang w:val="ro-RO" w:eastAsia="en-US" w:bidi="ar-SA"/>
        </w:rPr>
      </w:pPr>
    </w:p>
    <w:p w14:paraId="1FD48528" w14:textId="458C148F" w:rsidR="00E90C46" w:rsidRDefault="00420916" w:rsidP="00420916">
      <w:pPr>
        <w:jc w:val="both"/>
        <w:rPr>
          <w:rFonts w:ascii="Calibri" w:eastAsia="Times New Roman" w:hAnsi="Calibri" w:cs="Calibri"/>
          <w:iCs/>
          <w:color w:val="0D0D0D"/>
          <w:sz w:val="20"/>
          <w:szCs w:val="20"/>
          <w:shd w:val="clear" w:color="auto" w:fill="FFFFFF"/>
          <w:lang w:val="ro-RO" w:eastAsia="en-US" w:bidi="ar-SA"/>
        </w:rPr>
      </w:pPr>
      <w:r w:rsidRPr="00420916">
        <w:rPr>
          <w:rFonts w:ascii="Calibri" w:eastAsia="Times New Roman" w:hAnsi="Calibri" w:cs="Calibri"/>
          <w:b/>
          <w:bCs/>
          <w:iCs/>
          <w:color w:val="0D0D0D"/>
          <w:sz w:val="20"/>
          <w:szCs w:val="20"/>
          <w:shd w:val="clear" w:color="auto" w:fill="FFFFFF"/>
          <w:lang w:val="ro-RO" w:eastAsia="en-US" w:bidi="ar-SA"/>
        </w:rPr>
        <w:t>f)</w:t>
      </w:r>
      <w:r w:rsidRPr="00420916">
        <w:rPr>
          <w:rFonts w:ascii="Calibri" w:eastAsia="Times New Roman" w:hAnsi="Calibri" w:cs="Calibri"/>
          <w:iCs/>
          <w:color w:val="0D0D0D"/>
          <w:sz w:val="20"/>
          <w:szCs w:val="20"/>
          <w:shd w:val="clear" w:color="auto" w:fill="FFFFFF"/>
          <w:lang w:val="ro-RO" w:eastAsia="en-US" w:bidi="ar-SA"/>
        </w:rPr>
        <w:t> </w:t>
      </w:r>
      <w:r w:rsidRPr="00420916">
        <w:rPr>
          <w:rFonts w:ascii="Calibri" w:eastAsia="Times New Roman" w:hAnsi="Calibri" w:cs="Calibri"/>
          <w:b/>
          <w:iCs/>
          <w:color w:val="0D0D0D"/>
          <w:sz w:val="20"/>
          <w:szCs w:val="20"/>
          <w:shd w:val="clear" w:color="auto" w:fill="FFFFFF"/>
          <w:lang w:val="ro-RO" w:eastAsia="en-US" w:bidi="ar-SA"/>
        </w:rPr>
        <w:t>suportarea de către angajator a asigurării medicale private</w:t>
      </w:r>
      <w:r w:rsidRPr="00420916">
        <w:rPr>
          <w:rFonts w:ascii="Calibri" w:eastAsia="Times New Roman" w:hAnsi="Calibri" w:cs="Calibri"/>
          <w:iCs/>
          <w:color w:val="0D0D0D"/>
          <w:sz w:val="20"/>
          <w:szCs w:val="20"/>
          <w:shd w:val="clear" w:color="auto" w:fill="FFFFFF"/>
          <w:lang w:val="ro-RO" w:eastAsia="en-US" w:bidi="ar-SA"/>
        </w:rPr>
        <w:t>, a contribuțiilor suplimentare la pensia facultativă sau la pensia ocupațională a salariatului, în condițiile legii, precum și acordarea, din inițiativa angajatorului, a oricăror alte drepturi, atunci când acestea constituie avantaje în bani acordate sau plătite de angajator salariatului ca urmare a activității pr</w:t>
      </w:r>
      <w:r w:rsidR="00F826FD">
        <w:rPr>
          <w:rFonts w:ascii="Calibri" w:eastAsia="Times New Roman" w:hAnsi="Calibri" w:cs="Calibri"/>
          <w:iCs/>
          <w:color w:val="0D0D0D"/>
          <w:sz w:val="20"/>
          <w:szCs w:val="20"/>
          <w:shd w:val="clear" w:color="auto" w:fill="FFFFFF"/>
          <w:lang w:val="ro-RO" w:eastAsia="en-US" w:bidi="ar-SA"/>
        </w:rPr>
        <w:t>ofesionale a acestuia, după caz;</w:t>
      </w:r>
    </w:p>
    <w:p w14:paraId="3DF5E9EE" w14:textId="77777777" w:rsidR="00A60681" w:rsidRPr="00B42705" w:rsidRDefault="00A60681" w:rsidP="00420916">
      <w:pPr>
        <w:jc w:val="both"/>
        <w:rPr>
          <w:rFonts w:ascii="Calibri" w:eastAsia="Verdana" w:hAnsi="Calibri" w:cs="Calibri"/>
          <w:b/>
          <w:bCs/>
          <w:color w:val="000000" w:themeColor="text1"/>
          <w:sz w:val="20"/>
          <w:szCs w:val="20"/>
          <w:highlight w:val="white"/>
          <w:lang w:val="ro-RO"/>
        </w:rPr>
      </w:pPr>
    </w:p>
    <w:p w14:paraId="009BC7A6" w14:textId="7CFE4681" w:rsidR="00A2687D" w:rsidRPr="00B42705" w:rsidRDefault="00A2687D" w:rsidP="009C6A7E">
      <w:pPr>
        <w:jc w:val="both"/>
        <w:rPr>
          <w:rFonts w:ascii="Calibri" w:hAnsi="Calibri" w:cs="Calibri"/>
          <w:color w:val="000000" w:themeColor="text1"/>
          <w:sz w:val="20"/>
          <w:szCs w:val="20"/>
          <w:lang w:val="ro-RO"/>
        </w:rPr>
      </w:pPr>
      <w:r w:rsidRPr="00B42705">
        <w:rPr>
          <w:rFonts w:ascii="Calibri" w:eastAsia="Verdana" w:hAnsi="Calibri" w:cs="Calibri"/>
          <w:color w:val="000000" w:themeColor="text1"/>
          <w:sz w:val="20"/>
          <w:szCs w:val="20"/>
          <w:lang w:val="ro-RO"/>
        </w:rPr>
        <w:t xml:space="preserve">Celelalte prevederi ale contractului </w:t>
      </w:r>
      <w:r w:rsidR="006E24BE">
        <w:rPr>
          <w:rFonts w:ascii="Calibri" w:eastAsia="Verdana" w:hAnsi="Calibri" w:cs="Calibri"/>
          <w:color w:val="000000" w:themeColor="text1"/>
          <w:sz w:val="20"/>
          <w:szCs w:val="20"/>
          <w:lang w:val="ro-RO"/>
        </w:rPr>
        <w:t>in</w:t>
      </w:r>
      <w:r w:rsidRPr="00B42705">
        <w:rPr>
          <w:rFonts w:ascii="Calibri" w:eastAsia="Verdana" w:hAnsi="Calibri" w:cs="Calibri"/>
          <w:color w:val="000000" w:themeColor="text1"/>
          <w:sz w:val="20"/>
          <w:szCs w:val="20"/>
          <w:lang w:val="ro-RO"/>
        </w:rPr>
        <w:t xml:space="preserve">dividual de </w:t>
      </w:r>
      <w:r w:rsidR="00E90C46" w:rsidRPr="00B42705">
        <w:rPr>
          <w:rFonts w:ascii="Calibri" w:eastAsia="Verdana" w:hAnsi="Calibri" w:cs="Calibri"/>
          <w:color w:val="000000" w:themeColor="text1"/>
          <w:sz w:val="20"/>
          <w:szCs w:val="20"/>
          <w:lang w:val="ro-RO"/>
        </w:rPr>
        <w:t>muncă</w:t>
      </w:r>
      <w:r w:rsidRPr="00B42705">
        <w:rPr>
          <w:rFonts w:ascii="Calibri" w:eastAsia="Verdana" w:hAnsi="Calibri" w:cs="Calibri"/>
          <w:color w:val="000000" w:themeColor="text1"/>
          <w:sz w:val="20"/>
          <w:szCs w:val="20"/>
          <w:lang w:val="ro-RO"/>
        </w:rPr>
        <w:t xml:space="preserve"> rămân neschimbate.</w:t>
      </w:r>
    </w:p>
    <w:p w14:paraId="7F57E1B1" w14:textId="77777777" w:rsidR="00395430" w:rsidRPr="00B42705" w:rsidRDefault="00395430" w:rsidP="009C6A7E">
      <w:pPr>
        <w:jc w:val="both"/>
        <w:rPr>
          <w:rFonts w:ascii="Calibri" w:hAnsi="Calibri" w:cs="Calibri"/>
          <w:color w:val="000000" w:themeColor="text1"/>
          <w:sz w:val="20"/>
          <w:szCs w:val="20"/>
          <w:lang w:val="ro-RO"/>
        </w:rPr>
      </w:pPr>
    </w:p>
    <w:p w14:paraId="3351355F" w14:textId="78CCA831" w:rsidR="00891DC0" w:rsidRPr="00B42705" w:rsidRDefault="00E55A39" w:rsidP="009C6A7E">
      <w:pPr>
        <w:jc w:val="both"/>
        <w:rPr>
          <w:rFonts w:ascii="Calibri" w:hAnsi="Calibri" w:cs="Calibri"/>
          <w:color w:val="000000" w:themeColor="text1"/>
          <w:sz w:val="20"/>
          <w:szCs w:val="20"/>
          <w:lang w:val="ro-RO"/>
        </w:rPr>
      </w:pPr>
      <w:r w:rsidRPr="00B42705">
        <w:rPr>
          <w:rFonts w:ascii="Calibri" w:eastAsia="Verdana" w:hAnsi="Calibri" w:cs="Calibri"/>
          <w:color w:val="000000" w:themeColor="text1"/>
          <w:sz w:val="20"/>
          <w:szCs w:val="20"/>
          <w:highlight w:val="white"/>
          <w:lang w:val="ro-RO"/>
        </w:rPr>
        <w:t xml:space="preserve">Prezentul act </w:t>
      </w:r>
      <w:r w:rsidR="00F356C2" w:rsidRPr="00B42705">
        <w:rPr>
          <w:rFonts w:ascii="Calibri" w:eastAsia="Verdana" w:hAnsi="Calibri" w:cs="Calibri"/>
          <w:color w:val="000000" w:themeColor="text1"/>
          <w:sz w:val="20"/>
          <w:szCs w:val="20"/>
          <w:highlight w:val="white"/>
          <w:lang w:val="ro-RO"/>
        </w:rPr>
        <w:t>adițional</w:t>
      </w:r>
      <w:r w:rsidRPr="00B42705">
        <w:rPr>
          <w:rFonts w:ascii="Calibri" w:eastAsia="Verdana" w:hAnsi="Calibri" w:cs="Calibri"/>
          <w:color w:val="000000" w:themeColor="text1"/>
          <w:sz w:val="20"/>
          <w:szCs w:val="20"/>
          <w:highlight w:val="white"/>
          <w:lang w:val="ro-RO"/>
        </w:rPr>
        <w:t xml:space="preserve"> a fost </w:t>
      </w:r>
      <w:r w:rsidR="00F356C2" w:rsidRPr="00B42705">
        <w:rPr>
          <w:rFonts w:ascii="Calibri" w:eastAsia="Verdana" w:hAnsi="Calibri" w:cs="Calibri"/>
          <w:color w:val="000000" w:themeColor="text1"/>
          <w:sz w:val="20"/>
          <w:szCs w:val="20"/>
          <w:highlight w:val="white"/>
          <w:lang w:val="ro-RO"/>
        </w:rPr>
        <w:t>încheiat</w:t>
      </w:r>
      <w:r w:rsidRPr="00B42705">
        <w:rPr>
          <w:rFonts w:ascii="Calibri" w:eastAsia="Verdana" w:hAnsi="Calibri" w:cs="Calibri"/>
          <w:color w:val="000000" w:themeColor="text1"/>
          <w:sz w:val="20"/>
          <w:szCs w:val="20"/>
          <w:highlight w:val="white"/>
          <w:lang w:val="ro-RO"/>
        </w:rPr>
        <w:t xml:space="preserve"> </w:t>
      </w:r>
      <w:r w:rsidR="006E24BE">
        <w:rPr>
          <w:rFonts w:ascii="Calibri" w:eastAsia="Verdana" w:hAnsi="Calibri" w:cs="Calibri"/>
          <w:color w:val="000000" w:themeColor="text1"/>
          <w:sz w:val="20"/>
          <w:szCs w:val="20"/>
          <w:highlight w:val="white"/>
          <w:lang w:val="ro-RO"/>
        </w:rPr>
        <w:t>în</w:t>
      </w:r>
      <w:r w:rsidR="00F826FD">
        <w:rPr>
          <w:rFonts w:ascii="Calibri" w:eastAsia="Verdana" w:hAnsi="Calibri" w:cs="Calibri"/>
          <w:color w:val="000000" w:themeColor="text1"/>
          <w:sz w:val="20"/>
          <w:szCs w:val="20"/>
          <w:highlight w:val="white"/>
          <w:lang w:val="ro-RO"/>
        </w:rPr>
        <w:t xml:space="preserve"> </w:t>
      </w:r>
      <w:r w:rsidR="00465016">
        <w:rPr>
          <w:rFonts w:ascii="Calibri" w:eastAsia="Verdana" w:hAnsi="Calibri" w:cs="Calibri"/>
          <w:color w:val="000000" w:themeColor="text1"/>
          <w:sz w:val="20"/>
          <w:szCs w:val="20"/>
          <w:highlight w:val="white"/>
          <w:lang w:val="ro-RO"/>
        </w:rPr>
        <w:t>două</w:t>
      </w:r>
      <w:bookmarkStart w:id="1" w:name="_GoBack"/>
      <w:bookmarkEnd w:id="1"/>
      <w:r w:rsidR="00F826FD">
        <w:rPr>
          <w:rFonts w:ascii="Calibri" w:eastAsia="Verdana" w:hAnsi="Calibri" w:cs="Calibri"/>
          <w:color w:val="000000" w:themeColor="text1"/>
          <w:sz w:val="20"/>
          <w:szCs w:val="20"/>
          <w:highlight w:val="white"/>
          <w:lang w:val="ro-RO"/>
        </w:rPr>
        <w:t xml:space="preserve"> exemplare, câ</w:t>
      </w:r>
      <w:r w:rsidRPr="00B42705">
        <w:rPr>
          <w:rFonts w:ascii="Calibri" w:eastAsia="Verdana" w:hAnsi="Calibri" w:cs="Calibri"/>
          <w:color w:val="000000" w:themeColor="text1"/>
          <w:sz w:val="20"/>
          <w:szCs w:val="20"/>
          <w:highlight w:val="white"/>
          <w:lang w:val="ro-RO"/>
        </w:rPr>
        <w:t xml:space="preserve">te un exemplar pentru fiecare parte, </w:t>
      </w:r>
      <w:r w:rsidR="00F356C2" w:rsidRPr="00B42705">
        <w:rPr>
          <w:rFonts w:ascii="Calibri" w:eastAsia="Verdana" w:hAnsi="Calibri" w:cs="Calibri"/>
          <w:color w:val="000000" w:themeColor="text1"/>
          <w:sz w:val="20"/>
          <w:szCs w:val="20"/>
          <w:highlight w:val="white"/>
          <w:lang w:val="ro-RO"/>
        </w:rPr>
        <w:t>urmând</w:t>
      </w:r>
      <w:r w:rsidR="00F826FD">
        <w:rPr>
          <w:rFonts w:ascii="Calibri" w:eastAsia="Verdana" w:hAnsi="Calibri" w:cs="Calibri"/>
          <w:color w:val="000000" w:themeColor="text1"/>
          <w:sz w:val="20"/>
          <w:szCs w:val="20"/>
          <w:highlight w:val="white"/>
          <w:lang w:val="ro-RO"/>
        </w:rPr>
        <w:t xml:space="preserve"> să-ș</w:t>
      </w:r>
      <w:r w:rsidRPr="00B42705">
        <w:rPr>
          <w:rFonts w:ascii="Calibri" w:eastAsia="Verdana" w:hAnsi="Calibri" w:cs="Calibri"/>
          <w:color w:val="000000" w:themeColor="text1"/>
          <w:sz w:val="20"/>
          <w:szCs w:val="20"/>
          <w:highlight w:val="white"/>
          <w:lang w:val="ro-RO"/>
        </w:rPr>
        <w:t xml:space="preserve">i </w:t>
      </w:r>
      <w:r w:rsidR="00F356C2" w:rsidRPr="00B42705">
        <w:rPr>
          <w:rFonts w:ascii="Calibri" w:eastAsia="Verdana" w:hAnsi="Calibri" w:cs="Calibri"/>
          <w:color w:val="000000" w:themeColor="text1"/>
          <w:sz w:val="20"/>
          <w:szCs w:val="20"/>
          <w:highlight w:val="white"/>
          <w:lang w:val="ro-RO"/>
        </w:rPr>
        <w:t>producă</w:t>
      </w:r>
      <w:r w:rsidRPr="00B42705">
        <w:rPr>
          <w:rFonts w:ascii="Calibri" w:eastAsia="Verdana" w:hAnsi="Calibri" w:cs="Calibri"/>
          <w:color w:val="000000" w:themeColor="text1"/>
          <w:sz w:val="20"/>
          <w:szCs w:val="20"/>
          <w:highlight w:val="white"/>
          <w:lang w:val="ro-RO"/>
        </w:rPr>
        <w:t xml:space="preserve"> efectele </w:t>
      </w:r>
      <w:r w:rsidR="00F356C2" w:rsidRPr="00B42705">
        <w:rPr>
          <w:rFonts w:ascii="Calibri" w:eastAsia="Verdana" w:hAnsi="Calibri" w:cs="Calibri"/>
          <w:color w:val="000000" w:themeColor="text1"/>
          <w:sz w:val="20"/>
          <w:szCs w:val="20"/>
          <w:highlight w:val="white"/>
          <w:lang w:val="ro-RO"/>
        </w:rPr>
        <w:t>începând</w:t>
      </w:r>
      <w:r w:rsidRPr="00B42705">
        <w:rPr>
          <w:rFonts w:ascii="Calibri" w:eastAsia="Verdana" w:hAnsi="Calibri" w:cs="Calibri"/>
          <w:color w:val="000000" w:themeColor="text1"/>
          <w:sz w:val="20"/>
          <w:szCs w:val="20"/>
          <w:highlight w:val="white"/>
          <w:lang w:val="ro-RO"/>
        </w:rPr>
        <w:t xml:space="preserve"> cu data de</w:t>
      </w:r>
      <w:r w:rsidR="005010DB">
        <w:rPr>
          <w:rFonts w:ascii="Calibri" w:eastAsia="Verdana" w:hAnsi="Calibri" w:cs="Calibri"/>
          <w:color w:val="000000" w:themeColor="text1"/>
          <w:sz w:val="20"/>
          <w:szCs w:val="20"/>
          <w:lang w:val="ro-RO"/>
        </w:rPr>
        <w:t xml:space="preserve"> </w:t>
      </w:r>
      <w:r w:rsidR="007D1083">
        <w:rPr>
          <w:rFonts w:ascii="Calibri" w:eastAsia="Verdana" w:hAnsi="Calibri" w:cs="Calibri"/>
          <w:b/>
          <w:bCs/>
          <w:color w:val="000000" w:themeColor="text1"/>
          <w:sz w:val="20"/>
          <w:szCs w:val="20"/>
          <w:lang w:val="ro-RO"/>
        </w:rPr>
        <w:t xml:space="preserve">{space}</w:t>
      </w:r>
      <w:r w:rsidR="007121D5">
        <w:rPr>
          <w:rFonts w:ascii="Calibri" w:eastAsia="Verdana" w:hAnsi="Calibri" w:cs="Calibri"/>
          <w:b/>
          <w:bCs/>
          <w:color w:val="000000" w:themeColor="text1"/>
          <w:sz w:val="20"/>
          <w:szCs w:val="20"/>
          <w:lang w:val="ro-RO"/>
        </w:rPr>
        <w:t>.</w:t>
      </w:r>
    </w:p>
    <w:p w14:paraId="4E751386" w14:textId="7C7ADD7F" w:rsidR="00691F6C" w:rsidRPr="00B42705" w:rsidRDefault="00691F6C" w:rsidP="009C6A7E">
      <w:pPr>
        <w:jc w:val="both"/>
        <w:rPr>
          <w:rFonts w:ascii="Calibri" w:hAnsi="Calibri" w:cs="Calibri"/>
          <w:color w:val="000000" w:themeColor="text1"/>
          <w:sz w:val="20"/>
          <w:szCs w:val="20"/>
          <w:lang w:val="ro-RO"/>
        </w:rPr>
      </w:pPr>
    </w:p>
    <w:tbl>
      <w:tblPr>
        <w:tblW w:w="9030" w:type="dxa"/>
        <w:tblLayout w:type="fixed"/>
        <w:tblLook w:val="0600" w:firstRow="0" w:lastRow="0" w:firstColumn="0" w:lastColumn="0" w:noHBand="1" w:noVBand="1"/>
      </w:tblPr>
      <w:tblGrid>
        <w:gridCol w:w="4781"/>
        <w:gridCol w:w="4249"/>
      </w:tblGrid>
      <w:tr w:rsidR="005F44FB" w:rsidRPr="00B42705" w14:paraId="778BACE4" w14:textId="77777777" w:rsidTr="00691F6C">
        <w:tc>
          <w:tcPr>
            <w:tcW w:w="4778" w:type="dxa"/>
            <w:tcMar>
              <w:top w:w="100" w:type="dxa"/>
              <w:left w:w="100" w:type="dxa"/>
              <w:bottom w:w="100" w:type="dxa"/>
              <w:right w:w="100" w:type="dxa"/>
            </w:tcMar>
            <w:hideMark/>
          </w:tcPr>
          <w:p w14:paraId="73082E2A" w14:textId="77777777" w:rsidR="00691F6C" w:rsidRPr="00B42705" w:rsidRDefault="00691F6C" w:rsidP="009C6A7E">
            <w:pPr>
              <w:widowControl w:val="0"/>
              <w:jc w:val="both"/>
              <w:rPr>
                <w:rFonts w:ascii="Calibri" w:hAnsi="Calibri" w:cs="Calibri"/>
                <w:color w:val="000000" w:themeColor="text1"/>
                <w:sz w:val="20"/>
                <w:szCs w:val="20"/>
                <w:lang w:val="ro-RO"/>
              </w:rPr>
            </w:pPr>
            <w:r w:rsidRPr="00B42705">
              <w:rPr>
                <w:rFonts w:ascii="Calibri" w:eastAsia="Verdana" w:hAnsi="Calibri" w:cs="Calibri"/>
                <w:color w:val="000000" w:themeColor="text1"/>
                <w:sz w:val="20"/>
                <w:szCs w:val="20"/>
                <w:highlight w:val="white"/>
                <w:lang w:val="ro-RO"/>
              </w:rPr>
              <w:t>Angajator,</w:t>
            </w:r>
          </w:p>
        </w:tc>
        <w:tc>
          <w:tcPr>
            <w:tcW w:w="4247" w:type="dxa"/>
            <w:tcMar>
              <w:top w:w="100" w:type="dxa"/>
              <w:left w:w="100" w:type="dxa"/>
              <w:bottom w:w="100" w:type="dxa"/>
              <w:right w:w="100" w:type="dxa"/>
            </w:tcMar>
            <w:hideMark/>
          </w:tcPr>
          <w:p w14:paraId="1BDFE61D" w14:textId="77777777" w:rsidR="00691F6C" w:rsidRPr="00B42705" w:rsidRDefault="00691F6C" w:rsidP="009C6A7E">
            <w:pPr>
              <w:widowControl w:val="0"/>
              <w:jc w:val="both"/>
              <w:rPr>
                <w:rFonts w:ascii="Calibri" w:hAnsi="Calibri" w:cs="Calibri"/>
                <w:color w:val="000000" w:themeColor="text1"/>
                <w:sz w:val="20"/>
                <w:szCs w:val="20"/>
                <w:lang w:val="ro-RO"/>
              </w:rPr>
            </w:pPr>
            <w:r w:rsidRPr="00B42705">
              <w:rPr>
                <w:rFonts w:ascii="Calibri" w:eastAsia="Verdana" w:hAnsi="Calibri" w:cs="Calibri"/>
                <w:color w:val="000000" w:themeColor="text1"/>
                <w:sz w:val="20"/>
                <w:szCs w:val="20"/>
                <w:highlight w:val="white"/>
                <w:lang w:val="ro-RO"/>
              </w:rPr>
              <w:t>Salariat,</w:t>
            </w:r>
          </w:p>
        </w:tc>
      </w:tr>
      <w:tr w:rsidR="005F44FB" w:rsidRPr="00B42705" w14:paraId="0FD74880" w14:textId="77777777" w:rsidTr="00691F6C">
        <w:tc>
          <w:tcPr>
            <w:tcW w:w="4778" w:type="dxa"/>
            <w:tcMar>
              <w:top w:w="100" w:type="dxa"/>
              <w:left w:w="100" w:type="dxa"/>
              <w:bottom w:w="100" w:type="dxa"/>
              <w:right w:w="100" w:type="dxa"/>
            </w:tcMar>
            <w:hideMark/>
          </w:tcPr>
          <w:p w14:paraId="4474962C" w14:textId="06DF5C7F" w:rsidR="00691F6C" w:rsidRPr="00B42705" w:rsidRDefault="00691F6C" w:rsidP="009C6A7E">
            <w:pPr>
              <w:widowControl w:val="0"/>
              <w:jc w:val="both"/>
              <w:rPr>
                <w:rFonts w:ascii="Calibri" w:hAnsi="Calibri" w:cs="Calibri"/>
                <w:color w:val="000000" w:themeColor="text1"/>
                <w:sz w:val="20"/>
                <w:szCs w:val="20"/>
                <w:lang w:val="ro-RO"/>
              </w:rPr>
            </w:pPr>
            <w:r w:rsidRPr="00B42705">
              <w:rPr>
                <w:rFonts w:ascii="Calibri" w:eastAsia="Verdana" w:hAnsi="Calibri" w:cs="Calibri"/>
                <w:b/>
                <w:color w:val="000000" w:themeColor="text1"/>
                <w:sz w:val="20"/>
                <w:szCs w:val="20"/>
                <w:highlight w:val="white"/>
                <w:lang w:val="ro-RO"/>
              </w:rPr>
              <w:t xml:space="preserve">{a_denumire} {a_sufix}</w:t>
            </w:r>
          </w:p>
        </w:tc>
        <w:tc>
          <w:tcPr>
            <w:tcW w:w="4247" w:type="dxa"/>
            <w:tcMar>
              <w:top w:w="100" w:type="dxa"/>
              <w:left w:w="100" w:type="dxa"/>
              <w:bottom w:w="100" w:type="dxa"/>
              <w:right w:w="100" w:type="dxa"/>
            </w:tcMar>
            <w:hideMark/>
          </w:tcPr>
          <w:p w14:paraId="47B1ECD3" w14:textId="77777777" w:rsidR="00691F6C" w:rsidRPr="00B42705" w:rsidRDefault="00691F6C" w:rsidP="009C6A7E">
            <w:pPr>
              <w:widowControl w:val="0"/>
              <w:jc w:val="both"/>
              <w:rPr>
                <w:rFonts w:ascii="Calibri" w:hAnsi="Calibri" w:cs="Calibri"/>
                <w:color w:val="000000" w:themeColor="text1"/>
                <w:sz w:val="20"/>
                <w:szCs w:val="20"/>
                <w:lang w:val="ro-RO"/>
              </w:rPr>
            </w:pPr>
            <w:r w:rsidRPr="00B42705">
              <w:rPr>
                <w:rFonts w:ascii="Calibri" w:eastAsia="Verdana" w:hAnsi="Calibri" w:cs="Calibri"/>
                <w:b/>
                <w:color w:val="000000" w:themeColor="text1"/>
                <w:sz w:val="20"/>
                <w:szCs w:val="20"/>
                <w:highlight w:val="white"/>
                <w:lang w:val="ro-RO"/>
              </w:rPr>
              <w:t xml:space="preserve">{s_nume} {s_prenume}</w:t>
            </w:r>
          </w:p>
        </w:tc>
      </w:tr>
      <w:tr w:rsidR="005F44FB" w:rsidRPr="00B42705" w14:paraId="62D55833" w14:textId="77777777" w:rsidTr="00691F6C">
        <w:tc>
          <w:tcPr>
            <w:tcW w:w="4778" w:type="dxa"/>
            <w:tcMar>
              <w:top w:w="100" w:type="dxa"/>
              <w:left w:w="100" w:type="dxa"/>
              <w:bottom w:w="100" w:type="dxa"/>
              <w:right w:w="100" w:type="dxa"/>
            </w:tcMar>
            <w:hideMark/>
          </w:tcPr>
          <w:p w14:paraId="2E201567" w14:textId="7B3A2F1D" w:rsidR="00CA5B15" w:rsidRPr="00B42705" w:rsidRDefault="00CA5B15" w:rsidP="009C6A7E">
            <w:pPr>
              <w:widowControl w:val="0"/>
              <w:jc w:val="both"/>
              <w:rPr>
                <w:rFonts w:ascii="Calibri" w:eastAsia="Verdana" w:hAnsi="Calibri" w:cs="Calibri"/>
                <w:color w:val="000000" w:themeColor="text1"/>
                <w:sz w:val="20"/>
                <w:szCs w:val="20"/>
                <w:highlight w:val="white"/>
                <w:lang w:val="ro-RO"/>
              </w:rPr>
            </w:pPr>
            <w:r w:rsidRPr="00B42705">
              <w:rPr>
                <w:rFonts w:ascii="Calibri" w:eastAsia="Verdana" w:hAnsi="Calibri" w:cs="Calibri"/>
                <w:b/>
                <w:bCs/>
                <w:color w:val="000000" w:themeColor="text1"/>
                <w:sz w:val="20"/>
                <w:szCs w:val="20"/>
                <w:highlight w:val="white"/>
              </w:rPr>
              <w:t xml:space="preserve">{a_rl_nume}</w:t>
            </w:r>
          </w:p>
          <w:p w14:paraId="510514EA" w14:textId="51F48F08" w:rsidR="00691F6C" w:rsidRPr="00B42705" w:rsidRDefault="00691F6C" w:rsidP="009C6A7E">
            <w:pPr>
              <w:widowControl w:val="0"/>
              <w:jc w:val="both"/>
              <w:rPr>
                <w:rFonts w:ascii="Calibri" w:hAnsi="Calibri" w:cs="Calibri"/>
                <w:color w:val="000000" w:themeColor="text1"/>
                <w:sz w:val="20"/>
                <w:szCs w:val="20"/>
                <w:lang w:val="ro-RO"/>
              </w:rPr>
            </w:pPr>
            <w:r w:rsidRPr="00B42705">
              <w:rPr>
                <w:rFonts w:ascii="Calibri" w:eastAsia="Verdana" w:hAnsi="Calibri" w:cs="Calibri"/>
                <w:color w:val="000000" w:themeColor="text1"/>
                <w:sz w:val="20"/>
                <w:szCs w:val="20"/>
                <w:highlight w:val="white"/>
                <w:lang w:val="ro-RO"/>
              </w:rPr>
              <w:t>Semnătura</w:t>
            </w:r>
            <w:r w:rsidRPr="00B42705">
              <w:rPr>
                <w:rFonts w:ascii="Calibri" w:eastAsia="Verdana" w:hAnsi="Calibri" w:cs="Calibri"/>
                <w:color w:val="000000" w:themeColor="text1"/>
                <w:sz w:val="20"/>
                <w:szCs w:val="20"/>
                <w:lang w:val="ro-RO"/>
              </w:rPr>
              <w:t xml:space="preserve"> {space}</w:t>
            </w:r>
          </w:p>
        </w:tc>
        <w:tc>
          <w:tcPr>
            <w:tcW w:w="4247" w:type="dxa"/>
            <w:tcMar>
              <w:top w:w="100" w:type="dxa"/>
              <w:left w:w="100" w:type="dxa"/>
              <w:bottom w:w="100" w:type="dxa"/>
              <w:right w:w="100" w:type="dxa"/>
            </w:tcMar>
            <w:hideMark/>
          </w:tcPr>
          <w:p w14:paraId="4B003A9C" w14:textId="77777777" w:rsidR="00691F6C" w:rsidRPr="00B42705" w:rsidRDefault="00691F6C" w:rsidP="009C6A7E">
            <w:pPr>
              <w:widowControl w:val="0"/>
              <w:jc w:val="both"/>
              <w:rPr>
                <w:rFonts w:ascii="Calibri" w:hAnsi="Calibri" w:cs="Calibri"/>
                <w:color w:val="000000" w:themeColor="text1"/>
                <w:sz w:val="20"/>
                <w:szCs w:val="20"/>
                <w:lang w:val="ro-RO"/>
              </w:rPr>
            </w:pPr>
            <w:r w:rsidRPr="00B42705">
              <w:rPr>
                <w:rFonts w:ascii="Calibri" w:eastAsia="Verdana" w:hAnsi="Calibri" w:cs="Calibri"/>
                <w:color w:val="000000" w:themeColor="text1"/>
                <w:sz w:val="20"/>
                <w:szCs w:val="20"/>
                <w:highlight w:val="white"/>
                <w:lang w:val="ro-RO"/>
              </w:rPr>
              <w:t>Semnătura</w:t>
            </w:r>
            <w:r w:rsidRPr="00B42705">
              <w:rPr>
                <w:rFonts w:ascii="Calibri" w:eastAsia="Verdana" w:hAnsi="Calibri" w:cs="Calibri"/>
                <w:color w:val="000000" w:themeColor="text1"/>
                <w:sz w:val="20"/>
                <w:szCs w:val="20"/>
                <w:lang w:val="ro-RO"/>
              </w:rPr>
              <w:t xml:space="preserve"> {space}</w:t>
            </w:r>
          </w:p>
        </w:tc>
      </w:tr>
      <w:tr w:rsidR="005F44FB" w:rsidRPr="00B42705" w14:paraId="635EC3AF" w14:textId="77777777" w:rsidTr="00691F6C">
        <w:trPr>
          <w:trHeight w:val="752"/>
        </w:trPr>
        <w:tc>
          <w:tcPr>
            <w:tcW w:w="4778" w:type="dxa"/>
            <w:tcMar>
              <w:top w:w="100" w:type="dxa"/>
              <w:left w:w="100" w:type="dxa"/>
              <w:bottom w:w="100" w:type="dxa"/>
              <w:right w:w="100" w:type="dxa"/>
            </w:tcMar>
            <w:hideMark/>
          </w:tcPr>
          <w:p w14:paraId="2DA57B17" w14:textId="77777777" w:rsidR="00691F6C" w:rsidRPr="00B42705" w:rsidRDefault="00691F6C" w:rsidP="009C6A7E">
            <w:pPr>
              <w:widowControl w:val="0"/>
              <w:jc w:val="both"/>
              <w:rPr>
                <w:rFonts w:ascii="Calibri" w:hAnsi="Calibri" w:cs="Calibri"/>
                <w:color w:val="000000" w:themeColor="text1"/>
                <w:sz w:val="20"/>
                <w:szCs w:val="20"/>
                <w:lang w:val="ro-RO"/>
              </w:rPr>
            </w:pPr>
            <w:r w:rsidRPr="00B42705">
              <w:rPr>
                <w:rFonts w:ascii="Calibri" w:eastAsia="Verdana" w:hAnsi="Calibri" w:cs="Calibri"/>
                <w:color w:val="000000" w:themeColor="text1"/>
                <w:sz w:val="20"/>
                <w:szCs w:val="20"/>
                <w:highlight w:val="white"/>
                <w:lang w:val="ro-RO"/>
              </w:rPr>
              <w:t xml:space="preserve"> </w:t>
            </w:r>
          </w:p>
        </w:tc>
        <w:tc>
          <w:tcPr>
            <w:tcW w:w="4247" w:type="dxa"/>
            <w:tcMar>
              <w:top w:w="100" w:type="dxa"/>
              <w:left w:w="100" w:type="dxa"/>
              <w:bottom w:w="100" w:type="dxa"/>
              <w:right w:w="100" w:type="dxa"/>
            </w:tcMar>
          </w:tcPr>
          <w:p w14:paraId="406FDDAC" w14:textId="7BB96CAB" w:rsidR="00691F6C" w:rsidRPr="00B42705" w:rsidRDefault="00691F6C" w:rsidP="009C6A7E">
            <w:pPr>
              <w:widowControl w:val="0"/>
              <w:jc w:val="both"/>
              <w:rPr>
                <w:rFonts w:ascii="Calibri" w:eastAsia="Verdana" w:hAnsi="Calibri" w:cs="Calibri"/>
                <w:b/>
                <w:color w:val="000000" w:themeColor="text1"/>
                <w:sz w:val="20"/>
                <w:szCs w:val="20"/>
                <w:lang w:val="ro-RO"/>
              </w:rPr>
            </w:pPr>
            <w:r w:rsidRPr="00B42705">
              <w:rPr>
                <w:rFonts w:ascii="Calibri" w:eastAsia="Verdana" w:hAnsi="Calibri" w:cs="Calibri"/>
                <w:b/>
                <w:color w:val="000000" w:themeColor="text1"/>
                <w:sz w:val="20"/>
                <w:szCs w:val="20"/>
                <w:highlight w:val="white"/>
                <w:lang w:val="ro-RO"/>
              </w:rPr>
              <w:t xml:space="preserve">Am primit un exemplar </w:t>
            </w:r>
            <w:r w:rsidR="006E24BE">
              <w:rPr>
                <w:rFonts w:ascii="Calibri" w:eastAsia="Verdana" w:hAnsi="Calibri" w:cs="Calibri"/>
                <w:b/>
                <w:color w:val="000000" w:themeColor="text1"/>
                <w:sz w:val="20"/>
                <w:szCs w:val="20"/>
                <w:highlight w:val="white"/>
                <w:lang w:val="ro-RO"/>
              </w:rPr>
              <w:t>în</w:t>
            </w:r>
            <w:r w:rsidRPr="00B42705">
              <w:rPr>
                <w:rFonts w:ascii="Calibri" w:eastAsia="Verdana" w:hAnsi="Calibri" w:cs="Calibri"/>
                <w:b/>
                <w:color w:val="000000" w:themeColor="text1"/>
                <w:sz w:val="20"/>
                <w:szCs w:val="20"/>
                <w:highlight w:val="white"/>
                <w:lang w:val="ro-RO"/>
              </w:rPr>
              <w:t xml:space="preserve"> </w:t>
            </w:r>
            <w:r w:rsidR="00A56AA0" w:rsidRPr="00B42705">
              <w:rPr>
                <w:rFonts w:ascii="Calibri" w:eastAsia="Verdana" w:hAnsi="Calibri" w:cs="Calibri"/>
                <w:b/>
                <w:color w:val="000000" w:themeColor="text1"/>
                <w:sz w:val="20"/>
                <w:szCs w:val="20"/>
                <w:highlight w:val="white"/>
                <w:lang w:val="ro-RO"/>
              </w:rPr>
              <w:t>orig</w:t>
            </w:r>
            <w:r w:rsidR="00A56AA0">
              <w:rPr>
                <w:rFonts w:ascii="Calibri" w:eastAsia="Verdana" w:hAnsi="Calibri" w:cs="Calibri"/>
                <w:b/>
                <w:color w:val="000000" w:themeColor="text1"/>
                <w:sz w:val="20"/>
                <w:szCs w:val="20"/>
                <w:highlight w:val="white"/>
                <w:lang w:val="ro-RO"/>
              </w:rPr>
              <w:t>in</w:t>
            </w:r>
            <w:r w:rsidR="00A56AA0" w:rsidRPr="00B42705">
              <w:rPr>
                <w:rFonts w:ascii="Calibri" w:eastAsia="Verdana" w:hAnsi="Calibri" w:cs="Calibri"/>
                <w:b/>
                <w:color w:val="000000" w:themeColor="text1"/>
                <w:sz w:val="20"/>
                <w:szCs w:val="20"/>
                <w:highlight w:val="white"/>
                <w:lang w:val="ro-RO"/>
              </w:rPr>
              <w:t>al</w:t>
            </w:r>
            <w:r w:rsidRPr="00B42705">
              <w:rPr>
                <w:rFonts w:ascii="Calibri" w:eastAsia="Verdana" w:hAnsi="Calibri" w:cs="Calibri"/>
                <w:b/>
                <w:color w:val="000000" w:themeColor="text1"/>
                <w:sz w:val="20"/>
                <w:szCs w:val="20"/>
                <w:highlight w:val="white"/>
                <w:lang w:val="ro-RO"/>
              </w:rPr>
              <w:t xml:space="preserve">  </w:t>
            </w:r>
          </w:p>
          <w:p w14:paraId="1E97F1CB" w14:textId="77777777" w:rsidR="00691F6C" w:rsidRPr="00B42705" w:rsidRDefault="00691F6C" w:rsidP="009C6A7E">
            <w:pPr>
              <w:widowControl w:val="0"/>
              <w:jc w:val="both"/>
              <w:rPr>
                <w:rFonts w:ascii="Calibri" w:hAnsi="Calibri" w:cs="Calibri"/>
                <w:color w:val="000000" w:themeColor="text1"/>
                <w:sz w:val="20"/>
                <w:szCs w:val="20"/>
                <w:lang w:val="ro-RO"/>
              </w:rPr>
            </w:pPr>
          </w:p>
          <w:p w14:paraId="4623B836" w14:textId="77777777" w:rsidR="00691F6C" w:rsidRPr="00B42705" w:rsidRDefault="00691F6C" w:rsidP="009C6A7E">
            <w:pPr>
              <w:widowControl w:val="0"/>
              <w:jc w:val="both"/>
              <w:rPr>
                <w:rFonts w:ascii="Calibri" w:hAnsi="Calibri" w:cs="Calibri"/>
                <w:color w:val="000000" w:themeColor="text1"/>
                <w:sz w:val="20"/>
                <w:szCs w:val="20"/>
                <w:lang w:val="ro-RO"/>
              </w:rPr>
            </w:pPr>
            <w:r w:rsidRPr="00B42705">
              <w:rPr>
                <w:rFonts w:ascii="Calibri" w:hAnsi="Calibri" w:cs="Calibri"/>
                <w:color w:val="000000" w:themeColor="text1"/>
                <w:sz w:val="20"/>
                <w:szCs w:val="20"/>
                <w:lang w:val="ro-RO"/>
              </w:rPr>
              <w:t xml:space="preserve">{space}</w:t>
            </w:r>
          </w:p>
        </w:tc>
      </w:tr>
      <w:tr w:rsidR="00691F6C" w:rsidRPr="00B42705" w14:paraId="5DE57345" w14:textId="77777777" w:rsidTr="00691F6C">
        <w:tc>
          <w:tcPr>
            <w:tcW w:w="4778" w:type="dxa"/>
            <w:tcMar>
              <w:top w:w="100" w:type="dxa"/>
              <w:left w:w="100" w:type="dxa"/>
              <w:bottom w:w="100" w:type="dxa"/>
              <w:right w:w="100" w:type="dxa"/>
            </w:tcMar>
            <w:hideMark/>
          </w:tcPr>
          <w:p w14:paraId="45860922" w14:textId="77777777" w:rsidR="00691F6C" w:rsidRPr="00B42705" w:rsidRDefault="00691F6C" w:rsidP="009C6A7E">
            <w:pPr>
              <w:widowControl w:val="0"/>
              <w:jc w:val="both"/>
              <w:rPr>
                <w:rFonts w:ascii="Calibri" w:hAnsi="Calibri" w:cs="Calibri"/>
                <w:color w:val="000000" w:themeColor="text1"/>
                <w:sz w:val="20"/>
                <w:szCs w:val="20"/>
                <w:lang w:val="ro-RO"/>
              </w:rPr>
            </w:pPr>
            <w:r w:rsidRPr="00B42705">
              <w:rPr>
                <w:rFonts w:ascii="Calibri" w:eastAsia="Verdana" w:hAnsi="Calibri" w:cs="Calibri"/>
                <w:color w:val="000000" w:themeColor="text1"/>
                <w:sz w:val="20"/>
                <w:szCs w:val="20"/>
                <w:highlight w:val="white"/>
                <w:lang w:val="ro-RO"/>
              </w:rPr>
              <w:t xml:space="preserve"> </w:t>
            </w:r>
          </w:p>
        </w:tc>
        <w:tc>
          <w:tcPr>
            <w:tcW w:w="4247" w:type="dxa"/>
            <w:tcMar>
              <w:top w:w="100" w:type="dxa"/>
              <w:left w:w="100" w:type="dxa"/>
              <w:bottom w:w="100" w:type="dxa"/>
              <w:right w:w="100" w:type="dxa"/>
            </w:tcMar>
            <w:hideMark/>
          </w:tcPr>
          <w:p w14:paraId="42194128" w14:textId="77777777" w:rsidR="00691F6C" w:rsidRPr="00B42705" w:rsidRDefault="00691F6C" w:rsidP="009C6A7E">
            <w:pPr>
              <w:widowControl w:val="0"/>
              <w:jc w:val="both"/>
              <w:rPr>
                <w:rFonts w:ascii="Calibri" w:hAnsi="Calibri" w:cs="Calibri"/>
                <w:color w:val="000000" w:themeColor="text1"/>
                <w:sz w:val="20"/>
                <w:szCs w:val="20"/>
                <w:lang w:val="ro-RO"/>
              </w:rPr>
            </w:pPr>
            <w:r w:rsidRPr="00B42705">
              <w:rPr>
                <w:rFonts w:ascii="Calibri" w:eastAsia="Verdana" w:hAnsi="Calibri" w:cs="Calibri"/>
                <w:color w:val="000000" w:themeColor="text1"/>
                <w:sz w:val="20"/>
                <w:szCs w:val="20"/>
                <w:highlight w:val="white"/>
                <w:lang w:val="ro-RO"/>
              </w:rPr>
              <w:t xml:space="preserve">{data_curenta}</w:t>
            </w:r>
          </w:p>
        </w:tc>
      </w:tr>
    </w:tbl>
    <w:p w14:paraId="033731F1" w14:textId="77777777" w:rsidR="005C35C2" w:rsidRPr="00B42705" w:rsidRDefault="005C35C2" w:rsidP="009C6A7E">
      <w:pPr>
        <w:jc w:val="both"/>
        <w:rPr>
          <w:rFonts w:ascii="Calibri" w:hAnsi="Calibri" w:cs="Calibri"/>
          <w:color w:val="000000" w:themeColor="text1"/>
          <w:sz w:val="20"/>
          <w:szCs w:val="20"/>
          <w:lang w:val="ro-RO"/>
        </w:rPr>
      </w:pPr>
    </w:p>
    <w:sectPr w:rsidR="005C35C2" w:rsidRPr="00B42705" w:rsidSect="00627487">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0AEB3" w14:textId="77777777" w:rsidR="001D6A55" w:rsidRDefault="001D6A55" w:rsidP="00960211">
      <w:r>
        <w:separator/>
      </w:r>
    </w:p>
  </w:endnote>
  <w:endnote w:type="continuationSeparator" w:id="0">
    <w:p w14:paraId="6919DD65" w14:textId="77777777" w:rsidR="001D6A55" w:rsidRDefault="001D6A55" w:rsidP="0096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F49F" w14:textId="77777777" w:rsidR="009514EF" w:rsidRDefault="00951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lang w:val="ro-RO"/>
      </w:rPr>
      <w:id w:val="249619668"/>
      <w:docPartObj>
        <w:docPartGallery w:val="Page Numbers (Bottom of Page)"/>
        <w:docPartUnique/>
      </w:docPartObj>
    </w:sdtPr>
    <w:sdtEndPr/>
    <w:sdtContent>
      <w:sdt>
        <w:sdtPr>
          <w:rPr>
            <w:rFonts w:asciiTheme="minorHAnsi" w:hAnsiTheme="minorHAnsi" w:cstheme="minorHAnsi"/>
            <w:sz w:val="20"/>
            <w:szCs w:val="20"/>
            <w:lang w:val="ro-RO"/>
          </w:rPr>
          <w:id w:val="-1769616900"/>
          <w:docPartObj>
            <w:docPartGallery w:val="Page Numbers (Top of Page)"/>
            <w:docPartUnique/>
          </w:docPartObj>
        </w:sdtPr>
        <w:sdtEndPr/>
        <w:sdtContent>
          <w:p w14:paraId="7D32A997" w14:textId="7076E9D4" w:rsidR="009965AA" w:rsidRPr="009965AA" w:rsidRDefault="009965AA">
            <w:pPr>
              <w:pStyle w:val="Footer"/>
              <w:jc w:val="right"/>
              <w:rPr>
                <w:rFonts w:asciiTheme="minorHAnsi" w:hAnsiTheme="minorHAnsi" w:cstheme="minorHAnsi"/>
                <w:sz w:val="20"/>
                <w:szCs w:val="20"/>
                <w:lang w:val="ro-RO"/>
              </w:rPr>
            </w:pPr>
            <w:r w:rsidRPr="009965AA">
              <w:rPr>
                <w:rFonts w:asciiTheme="minorHAnsi" w:hAnsiTheme="minorHAnsi" w:cstheme="minorHAnsi"/>
                <w:sz w:val="20"/>
                <w:szCs w:val="20"/>
                <w:lang w:val="ro-RO"/>
              </w:rPr>
              <w:t>Pag</w:t>
            </w:r>
            <w:r w:rsidR="006E24BE">
              <w:rPr>
                <w:rFonts w:asciiTheme="minorHAnsi" w:hAnsiTheme="minorHAnsi" w:cstheme="minorHAnsi"/>
                <w:sz w:val="20"/>
                <w:szCs w:val="20"/>
                <w:lang w:val="ro-RO"/>
              </w:rPr>
              <w:t>în</w:t>
            </w:r>
            <w:r w:rsidRPr="009965AA">
              <w:rPr>
                <w:rFonts w:asciiTheme="minorHAnsi" w:hAnsiTheme="minorHAnsi" w:cstheme="minorHAnsi"/>
                <w:sz w:val="20"/>
                <w:szCs w:val="20"/>
                <w:lang w:val="ro-RO"/>
              </w:rPr>
              <w:t xml:space="preserve">a </w:t>
            </w:r>
            <w:r w:rsidRPr="009965AA">
              <w:rPr>
                <w:rFonts w:asciiTheme="minorHAnsi" w:hAnsiTheme="minorHAnsi" w:cstheme="minorHAnsi"/>
                <w:b/>
                <w:bCs/>
                <w:sz w:val="20"/>
                <w:szCs w:val="20"/>
                <w:lang w:val="ro-RO"/>
              </w:rPr>
              <w:fldChar w:fldCharType="begin"/>
            </w:r>
            <w:r w:rsidRPr="009965AA">
              <w:rPr>
                <w:rFonts w:asciiTheme="minorHAnsi" w:hAnsiTheme="minorHAnsi" w:cstheme="minorHAnsi"/>
                <w:b/>
                <w:bCs/>
                <w:sz w:val="20"/>
                <w:szCs w:val="20"/>
                <w:lang w:val="ro-RO"/>
              </w:rPr>
              <w:instrText xml:space="preserve"> PAGE </w:instrText>
            </w:r>
            <w:r w:rsidRPr="009965AA">
              <w:rPr>
                <w:rFonts w:asciiTheme="minorHAnsi" w:hAnsiTheme="minorHAnsi" w:cstheme="minorHAnsi"/>
                <w:b/>
                <w:bCs/>
                <w:sz w:val="20"/>
                <w:szCs w:val="20"/>
                <w:lang w:val="ro-RO"/>
              </w:rPr>
              <w:fldChar w:fldCharType="separate"/>
            </w:r>
            <w:r w:rsidR="00114402">
              <w:rPr>
                <w:rFonts w:asciiTheme="minorHAnsi" w:hAnsiTheme="minorHAnsi" w:cstheme="minorHAnsi"/>
                <w:b/>
                <w:bCs/>
                <w:noProof/>
                <w:sz w:val="20"/>
                <w:szCs w:val="20"/>
                <w:lang w:val="ro-RO"/>
              </w:rPr>
              <w:t>2</w:t>
            </w:r>
            <w:r w:rsidRPr="009965AA">
              <w:rPr>
                <w:rFonts w:asciiTheme="minorHAnsi" w:hAnsiTheme="minorHAnsi" w:cstheme="minorHAnsi"/>
                <w:b/>
                <w:bCs/>
                <w:sz w:val="20"/>
                <w:szCs w:val="20"/>
                <w:lang w:val="ro-RO"/>
              </w:rPr>
              <w:fldChar w:fldCharType="end"/>
            </w:r>
            <w:r w:rsidRPr="009965AA">
              <w:rPr>
                <w:rFonts w:asciiTheme="minorHAnsi" w:hAnsiTheme="minorHAnsi" w:cstheme="minorHAnsi"/>
                <w:sz w:val="20"/>
                <w:szCs w:val="20"/>
                <w:lang w:val="ro-RO"/>
              </w:rPr>
              <w:t xml:space="preserve"> d</w:t>
            </w:r>
            <w:r w:rsidR="006E24BE">
              <w:rPr>
                <w:rFonts w:asciiTheme="minorHAnsi" w:hAnsiTheme="minorHAnsi" w:cstheme="minorHAnsi"/>
                <w:sz w:val="20"/>
                <w:szCs w:val="20"/>
                <w:lang w:val="ro-RO"/>
              </w:rPr>
              <w:t>în</w:t>
            </w:r>
            <w:r w:rsidRPr="009965AA">
              <w:rPr>
                <w:rFonts w:asciiTheme="minorHAnsi" w:hAnsiTheme="minorHAnsi" w:cstheme="minorHAnsi"/>
                <w:sz w:val="20"/>
                <w:szCs w:val="20"/>
                <w:lang w:val="ro-RO"/>
              </w:rPr>
              <w:t xml:space="preserve"> </w:t>
            </w:r>
            <w:r w:rsidRPr="009965AA">
              <w:rPr>
                <w:rFonts w:asciiTheme="minorHAnsi" w:hAnsiTheme="minorHAnsi" w:cstheme="minorHAnsi"/>
                <w:b/>
                <w:bCs/>
                <w:sz w:val="20"/>
                <w:szCs w:val="20"/>
                <w:lang w:val="ro-RO"/>
              </w:rPr>
              <w:fldChar w:fldCharType="begin"/>
            </w:r>
            <w:r w:rsidRPr="009965AA">
              <w:rPr>
                <w:rFonts w:asciiTheme="minorHAnsi" w:hAnsiTheme="minorHAnsi" w:cstheme="minorHAnsi"/>
                <w:b/>
                <w:bCs/>
                <w:sz w:val="20"/>
                <w:szCs w:val="20"/>
                <w:lang w:val="ro-RO"/>
              </w:rPr>
              <w:instrText xml:space="preserve"> NUMPAGES  </w:instrText>
            </w:r>
            <w:r w:rsidRPr="009965AA">
              <w:rPr>
                <w:rFonts w:asciiTheme="minorHAnsi" w:hAnsiTheme="minorHAnsi" w:cstheme="minorHAnsi"/>
                <w:b/>
                <w:bCs/>
                <w:sz w:val="20"/>
                <w:szCs w:val="20"/>
                <w:lang w:val="ro-RO"/>
              </w:rPr>
              <w:fldChar w:fldCharType="separate"/>
            </w:r>
            <w:r w:rsidR="00114402">
              <w:rPr>
                <w:rFonts w:asciiTheme="minorHAnsi" w:hAnsiTheme="minorHAnsi" w:cstheme="minorHAnsi"/>
                <w:b/>
                <w:bCs/>
                <w:noProof/>
                <w:sz w:val="20"/>
                <w:szCs w:val="20"/>
                <w:lang w:val="ro-RO"/>
              </w:rPr>
              <w:t>2</w:t>
            </w:r>
            <w:r w:rsidRPr="009965AA">
              <w:rPr>
                <w:rFonts w:asciiTheme="minorHAnsi" w:hAnsiTheme="minorHAnsi" w:cstheme="minorHAnsi"/>
                <w:b/>
                <w:bCs/>
                <w:sz w:val="20"/>
                <w:szCs w:val="20"/>
                <w:lang w:val="ro-RO"/>
              </w:rPr>
              <w:fldChar w:fldCharType="end"/>
            </w:r>
          </w:p>
        </w:sdtContent>
      </w:sdt>
    </w:sdtContent>
  </w:sdt>
  <w:p w14:paraId="24F70BC6" w14:textId="77777777" w:rsidR="005C35C2" w:rsidRPr="009965AA" w:rsidRDefault="005C35C2">
    <w:pPr>
      <w:pStyle w:val="Footer"/>
      <w:rPr>
        <w:rFonts w:asciiTheme="minorHAnsi" w:hAnsiTheme="minorHAnsi" w:cstheme="minorHAnsi"/>
        <w:sz w:val="20"/>
        <w:szCs w:val="20"/>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lang w:val="ro-RO"/>
      </w:rPr>
      <w:id w:val="-143430703"/>
      <w:docPartObj>
        <w:docPartGallery w:val="Page Numbers (Bottom of Page)"/>
        <w:docPartUnique/>
      </w:docPartObj>
    </w:sdtPr>
    <w:sdtEndPr/>
    <w:sdtContent>
      <w:sdt>
        <w:sdtPr>
          <w:rPr>
            <w:rFonts w:asciiTheme="minorHAnsi" w:hAnsiTheme="minorHAnsi" w:cstheme="minorHAnsi"/>
            <w:sz w:val="20"/>
            <w:szCs w:val="20"/>
            <w:lang w:val="ro-RO"/>
          </w:rPr>
          <w:id w:val="1286934252"/>
          <w:docPartObj>
            <w:docPartGallery w:val="Page Numbers (Top of Page)"/>
            <w:docPartUnique/>
          </w:docPartObj>
        </w:sdtPr>
        <w:sdtEndPr/>
        <w:sdtContent>
          <w:p w14:paraId="5DE9A485" w14:textId="7ED0A852" w:rsidR="009965AA" w:rsidRPr="009965AA" w:rsidRDefault="009965AA">
            <w:pPr>
              <w:pStyle w:val="Footer"/>
              <w:jc w:val="right"/>
              <w:rPr>
                <w:rFonts w:asciiTheme="minorHAnsi" w:hAnsiTheme="minorHAnsi" w:cstheme="minorHAnsi"/>
                <w:sz w:val="20"/>
                <w:szCs w:val="20"/>
                <w:lang w:val="ro-RO"/>
              </w:rPr>
            </w:pPr>
            <w:r w:rsidRPr="009965AA">
              <w:rPr>
                <w:rFonts w:asciiTheme="minorHAnsi" w:hAnsiTheme="minorHAnsi" w:cstheme="minorHAnsi"/>
                <w:sz w:val="20"/>
                <w:szCs w:val="20"/>
                <w:lang w:val="ro-RO"/>
              </w:rPr>
              <w:t>Pag</w:t>
            </w:r>
            <w:r w:rsidR="009514EF">
              <w:rPr>
                <w:rFonts w:asciiTheme="minorHAnsi" w:hAnsiTheme="minorHAnsi" w:cstheme="minorHAnsi"/>
                <w:sz w:val="20"/>
                <w:szCs w:val="20"/>
                <w:lang w:val="ro-RO"/>
              </w:rPr>
              <w:t>i</w:t>
            </w:r>
            <w:r w:rsidR="006E24BE">
              <w:rPr>
                <w:rFonts w:asciiTheme="minorHAnsi" w:hAnsiTheme="minorHAnsi" w:cstheme="minorHAnsi"/>
                <w:sz w:val="20"/>
                <w:szCs w:val="20"/>
                <w:lang w:val="ro-RO"/>
              </w:rPr>
              <w:t>n</w:t>
            </w:r>
            <w:r w:rsidRPr="009965AA">
              <w:rPr>
                <w:rFonts w:asciiTheme="minorHAnsi" w:hAnsiTheme="minorHAnsi" w:cstheme="minorHAnsi"/>
                <w:sz w:val="20"/>
                <w:szCs w:val="20"/>
                <w:lang w:val="ro-RO"/>
              </w:rPr>
              <w:t xml:space="preserve">a </w:t>
            </w:r>
            <w:r w:rsidRPr="009965AA">
              <w:rPr>
                <w:rFonts w:asciiTheme="minorHAnsi" w:hAnsiTheme="minorHAnsi" w:cstheme="minorHAnsi"/>
                <w:b/>
                <w:bCs/>
                <w:sz w:val="20"/>
                <w:szCs w:val="20"/>
                <w:lang w:val="ro-RO"/>
              </w:rPr>
              <w:fldChar w:fldCharType="begin"/>
            </w:r>
            <w:r w:rsidRPr="009965AA">
              <w:rPr>
                <w:rFonts w:asciiTheme="minorHAnsi" w:hAnsiTheme="minorHAnsi" w:cstheme="minorHAnsi"/>
                <w:b/>
                <w:bCs/>
                <w:sz w:val="20"/>
                <w:szCs w:val="20"/>
                <w:lang w:val="ro-RO"/>
              </w:rPr>
              <w:instrText xml:space="preserve"> PAGE </w:instrText>
            </w:r>
            <w:r w:rsidRPr="009965AA">
              <w:rPr>
                <w:rFonts w:asciiTheme="minorHAnsi" w:hAnsiTheme="minorHAnsi" w:cstheme="minorHAnsi"/>
                <w:b/>
                <w:bCs/>
                <w:sz w:val="20"/>
                <w:szCs w:val="20"/>
                <w:lang w:val="ro-RO"/>
              </w:rPr>
              <w:fldChar w:fldCharType="separate"/>
            </w:r>
            <w:r w:rsidR="00114402">
              <w:rPr>
                <w:rFonts w:asciiTheme="minorHAnsi" w:hAnsiTheme="minorHAnsi" w:cstheme="minorHAnsi"/>
                <w:b/>
                <w:bCs/>
                <w:noProof/>
                <w:sz w:val="20"/>
                <w:szCs w:val="20"/>
                <w:lang w:val="ro-RO"/>
              </w:rPr>
              <w:t>1</w:t>
            </w:r>
            <w:r w:rsidRPr="009965AA">
              <w:rPr>
                <w:rFonts w:asciiTheme="minorHAnsi" w:hAnsiTheme="minorHAnsi" w:cstheme="minorHAnsi"/>
                <w:b/>
                <w:bCs/>
                <w:sz w:val="20"/>
                <w:szCs w:val="20"/>
                <w:lang w:val="ro-RO"/>
              </w:rPr>
              <w:fldChar w:fldCharType="end"/>
            </w:r>
            <w:r w:rsidRPr="009965AA">
              <w:rPr>
                <w:rFonts w:asciiTheme="minorHAnsi" w:hAnsiTheme="minorHAnsi" w:cstheme="minorHAnsi"/>
                <w:sz w:val="20"/>
                <w:szCs w:val="20"/>
                <w:lang w:val="ro-RO"/>
              </w:rPr>
              <w:t xml:space="preserve"> d</w:t>
            </w:r>
            <w:r w:rsidR="009514EF">
              <w:rPr>
                <w:rFonts w:asciiTheme="minorHAnsi" w:hAnsiTheme="minorHAnsi" w:cstheme="minorHAnsi"/>
                <w:sz w:val="20"/>
                <w:szCs w:val="20"/>
                <w:lang w:val="ro-RO"/>
              </w:rPr>
              <w:t>i</w:t>
            </w:r>
            <w:r w:rsidR="006E24BE">
              <w:rPr>
                <w:rFonts w:asciiTheme="minorHAnsi" w:hAnsiTheme="minorHAnsi" w:cstheme="minorHAnsi"/>
                <w:sz w:val="20"/>
                <w:szCs w:val="20"/>
                <w:lang w:val="ro-RO"/>
              </w:rPr>
              <w:t>n</w:t>
            </w:r>
            <w:r w:rsidRPr="009965AA">
              <w:rPr>
                <w:rFonts w:asciiTheme="minorHAnsi" w:hAnsiTheme="minorHAnsi" w:cstheme="minorHAnsi"/>
                <w:sz w:val="20"/>
                <w:szCs w:val="20"/>
                <w:lang w:val="ro-RO"/>
              </w:rPr>
              <w:t xml:space="preserve"> </w:t>
            </w:r>
            <w:r w:rsidRPr="009965AA">
              <w:rPr>
                <w:rFonts w:asciiTheme="minorHAnsi" w:hAnsiTheme="minorHAnsi" w:cstheme="minorHAnsi"/>
                <w:b/>
                <w:bCs/>
                <w:sz w:val="20"/>
                <w:szCs w:val="20"/>
                <w:lang w:val="ro-RO"/>
              </w:rPr>
              <w:fldChar w:fldCharType="begin"/>
            </w:r>
            <w:r w:rsidRPr="009965AA">
              <w:rPr>
                <w:rFonts w:asciiTheme="minorHAnsi" w:hAnsiTheme="minorHAnsi" w:cstheme="minorHAnsi"/>
                <w:b/>
                <w:bCs/>
                <w:sz w:val="20"/>
                <w:szCs w:val="20"/>
                <w:lang w:val="ro-RO"/>
              </w:rPr>
              <w:instrText xml:space="preserve"> NUMPAGES  </w:instrText>
            </w:r>
            <w:r w:rsidRPr="009965AA">
              <w:rPr>
                <w:rFonts w:asciiTheme="minorHAnsi" w:hAnsiTheme="minorHAnsi" w:cstheme="minorHAnsi"/>
                <w:b/>
                <w:bCs/>
                <w:sz w:val="20"/>
                <w:szCs w:val="20"/>
                <w:lang w:val="ro-RO"/>
              </w:rPr>
              <w:fldChar w:fldCharType="separate"/>
            </w:r>
            <w:r w:rsidR="00114402">
              <w:rPr>
                <w:rFonts w:asciiTheme="minorHAnsi" w:hAnsiTheme="minorHAnsi" w:cstheme="minorHAnsi"/>
                <w:b/>
                <w:bCs/>
                <w:noProof/>
                <w:sz w:val="20"/>
                <w:szCs w:val="20"/>
                <w:lang w:val="ro-RO"/>
              </w:rPr>
              <w:t>2</w:t>
            </w:r>
            <w:r w:rsidRPr="009965AA">
              <w:rPr>
                <w:rFonts w:asciiTheme="minorHAnsi" w:hAnsiTheme="minorHAnsi" w:cstheme="minorHAnsi"/>
                <w:b/>
                <w:bCs/>
                <w:sz w:val="20"/>
                <w:szCs w:val="20"/>
                <w:lang w:val="ro-RO"/>
              </w:rPr>
              <w:fldChar w:fldCharType="end"/>
            </w:r>
          </w:p>
        </w:sdtContent>
      </w:sdt>
    </w:sdtContent>
  </w:sdt>
  <w:p w14:paraId="17AFAA8E" w14:textId="77777777" w:rsidR="004B48D4" w:rsidRPr="009965AA" w:rsidRDefault="004B48D4">
    <w:pPr>
      <w:pStyle w:val="Footer"/>
      <w:rPr>
        <w:rFonts w:asciiTheme="minorHAnsi" w:hAnsiTheme="minorHAnsi" w:cstheme="minorHAnsi"/>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BD86C" w14:textId="77777777" w:rsidR="001D6A55" w:rsidRDefault="001D6A55" w:rsidP="00960211">
      <w:r>
        <w:separator/>
      </w:r>
    </w:p>
  </w:footnote>
  <w:footnote w:type="continuationSeparator" w:id="0">
    <w:p w14:paraId="4671358F" w14:textId="77777777" w:rsidR="001D6A55" w:rsidRDefault="001D6A55" w:rsidP="0096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39163" w14:textId="77777777" w:rsidR="009514EF" w:rsidRDefault="00951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1F8D" w14:textId="77777777" w:rsidR="009514EF" w:rsidRDefault="00951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A624" w14:textId="1C80401E" w:rsidR="00627487" w:rsidRPr="0021625F" w:rsidRDefault="00627487" w:rsidP="00627487">
    <w:pPr>
      <w:rPr>
        <w:rFonts w:ascii="Calibri" w:hAnsi="Calibri" w:cs="Calibri"/>
        <w:color w:val="000000" w:themeColor="text1"/>
        <w:sz w:val="20"/>
        <w:szCs w:val="20"/>
        <w:lang w:val="ro-RO"/>
      </w:rPr>
    </w:pPr>
    <w:r w:rsidRPr="0021625F">
      <w:rPr>
        <w:rFonts w:ascii="Calibri" w:hAnsi="Calibri" w:cs="Calibri"/>
        <w:b/>
        <w:color w:val="000000" w:themeColor="text1"/>
        <w:sz w:val="20"/>
        <w:szCs w:val="20"/>
        <w:lang w:val="ro-RO"/>
      </w:rPr>
      <w:t xml:space="preserve">Unitatea: </w:t>
    </w:r>
    <w:r w:rsidRPr="0021625F">
      <w:rPr>
        <w:rFonts w:ascii="Calibri" w:hAnsi="Calibri" w:cs="Calibri"/>
        <w:b/>
        <w:color w:val="000000" w:themeColor="text1"/>
        <w:sz w:val="20"/>
        <w:szCs w:val="20"/>
        <w:lang w:val="ro-RO"/>
      </w:rPr>
      <w:tab/>
    </w:r>
    <w:r w:rsidRPr="0021625F">
      <w:rPr>
        <w:rFonts w:ascii="Calibri" w:eastAsia="Calibri" w:hAnsi="Calibri" w:cs="Calibri"/>
        <w:b/>
        <w:color w:val="000000" w:themeColor="text1"/>
        <w:sz w:val="20"/>
        <w:szCs w:val="20"/>
        <w:lang w:val="ro-RO"/>
      </w:rPr>
      <w:t xml:space="preserve">{a_denumire} {a_sufix}</w:t>
    </w:r>
  </w:p>
  <w:p w14:paraId="3DF3A9EA" w14:textId="10CE1F69" w:rsidR="00627487" w:rsidRPr="0021625F" w:rsidRDefault="00627487" w:rsidP="00627487">
    <w:pPr>
      <w:rPr>
        <w:rFonts w:ascii="Calibri" w:hAnsi="Calibri" w:cs="Calibri"/>
        <w:color w:val="000000" w:themeColor="text1"/>
        <w:sz w:val="20"/>
        <w:szCs w:val="20"/>
        <w:lang w:val="ro-RO"/>
      </w:rPr>
    </w:pPr>
    <w:r w:rsidRPr="0021625F">
      <w:rPr>
        <w:rFonts w:ascii="Calibri" w:hAnsi="Calibri" w:cs="Calibri"/>
        <w:b/>
        <w:color w:val="000000" w:themeColor="text1"/>
        <w:sz w:val="20"/>
        <w:szCs w:val="20"/>
        <w:lang w:val="ro-RO"/>
      </w:rPr>
      <w:t xml:space="preserve">Sediul </w:t>
    </w:r>
    <w:r w:rsidR="006E24BE">
      <w:rPr>
        <w:rFonts w:ascii="Calibri" w:hAnsi="Calibri" w:cs="Calibri"/>
        <w:b/>
        <w:color w:val="000000" w:themeColor="text1"/>
        <w:sz w:val="20"/>
        <w:szCs w:val="20"/>
        <w:lang w:val="ro-RO"/>
      </w:rPr>
      <w:t>în</w:t>
    </w:r>
    <w:r w:rsidRPr="0021625F">
      <w:rPr>
        <w:rFonts w:ascii="Calibri" w:hAnsi="Calibri" w:cs="Calibri"/>
        <w:b/>
        <w:color w:val="000000" w:themeColor="text1"/>
        <w:sz w:val="20"/>
        <w:szCs w:val="20"/>
        <w:lang w:val="ro-RO"/>
      </w:rPr>
      <w:t>:</w:t>
    </w:r>
    <w:r w:rsidRPr="0021625F">
      <w:rPr>
        <w:rFonts w:ascii="Calibri" w:hAnsi="Calibri" w:cs="Calibri"/>
        <w:b/>
        <w:color w:val="000000" w:themeColor="text1"/>
        <w:sz w:val="20"/>
        <w:szCs w:val="20"/>
        <w:lang w:val="ro-RO"/>
      </w:rPr>
      <w:tab/>
      <w:t xml:space="preserve">{a_localitate}, {a_judet}, {a_adresa}</w:t>
    </w:r>
  </w:p>
  <w:p w14:paraId="4CCC9C68" w14:textId="54A1A671" w:rsidR="00627487" w:rsidRDefault="00627487" w:rsidP="00627487">
    <w:pPr>
      <w:rPr>
        <w:rFonts w:ascii="Calibri" w:hAnsi="Calibri" w:cs="Calibri"/>
        <w:b/>
        <w:color w:val="000000" w:themeColor="text1"/>
        <w:sz w:val="20"/>
        <w:szCs w:val="20"/>
        <w:lang w:val="ro-RO"/>
      </w:rPr>
    </w:pPr>
    <w:r w:rsidRPr="0021625F">
      <w:rPr>
        <w:rFonts w:ascii="Calibri" w:hAnsi="Calibri" w:cs="Calibri"/>
        <w:b/>
        <w:color w:val="000000" w:themeColor="text1"/>
        <w:sz w:val="20"/>
        <w:szCs w:val="20"/>
        <w:lang w:val="ro-RO"/>
      </w:rPr>
      <w:t>CUI:</w:t>
    </w:r>
    <w:r w:rsidRPr="0021625F">
      <w:rPr>
        <w:rFonts w:ascii="Calibri" w:hAnsi="Calibri" w:cs="Calibri"/>
        <w:b/>
        <w:color w:val="000000" w:themeColor="text1"/>
        <w:sz w:val="20"/>
        <w:szCs w:val="20"/>
        <w:lang w:val="ro-RO"/>
      </w:rPr>
      <w:tab/>
    </w:r>
    <w:r w:rsidRPr="0021625F">
      <w:rPr>
        <w:rFonts w:ascii="Calibri" w:hAnsi="Calibri" w:cs="Calibri"/>
        <w:b/>
        <w:color w:val="000000" w:themeColor="text1"/>
        <w:sz w:val="20"/>
        <w:szCs w:val="20"/>
        <w:lang w:val="ro-RO"/>
      </w:rPr>
      <w:tab/>
      <w:t xml:space="preserve">{a_cui}</w:t>
    </w:r>
  </w:p>
  <w:p w14:paraId="587B1BC2" w14:textId="77777777" w:rsidR="00627487" w:rsidRPr="00627487" w:rsidRDefault="00627487" w:rsidP="00627487">
    <w:pPr>
      <w:rPr>
        <w:rFonts w:ascii="Calibri" w:hAnsi="Calibri" w:cs="Calibri"/>
        <w:b/>
        <w:color w:val="000000" w:themeColor="text1"/>
        <w:sz w:val="20"/>
        <w:szCs w:val="20"/>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C0"/>
    <w:rsid w:val="00010000"/>
    <w:rsid w:val="00010E3E"/>
    <w:rsid w:val="000338DF"/>
    <w:rsid w:val="000372C3"/>
    <w:rsid w:val="0006777B"/>
    <w:rsid w:val="00076A5C"/>
    <w:rsid w:val="0009732A"/>
    <w:rsid w:val="000F2205"/>
    <w:rsid w:val="00105788"/>
    <w:rsid w:val="00114402"/>
    <w:rsid w:val="00127933"/>
    <w:rsid w:val="001A24AF"/>
    <w:rsid w:val="001A4F08"/>
    <w:rsid w:val="001A7E19"/>
    <w:rsid w:val="001D6A55"/>
    <w:rsid w:val="0021625F"/>
    <w:rsid w:val="00241396"/>
    <w:rsid w:val="00252CD1"/>
    <w:rsid w:val="00294444"/>
    <w:rsid w:val="002C6E2B"/>
    <w:rsid w:val="002F0DC0"/>
    <w:rsid w:val="003126A6"/>
    <w:rsid w:val="00363C92"/>
    <w:rsid w:val="0038328D"/>
    <w:rsid w:val="00395430"/>
    <w:rsid w:val="003A0F7C"/>
    <w:rsid w:val="003B1827"/>
    <w:rsid w:val="003C507D"/>
    <w:rsid w:val="003D4C76"/>
    <w:rsid w:val="00420916"/>
    <w:rsid w:val="00441E66"/>
    <w:rsid w:val="004601A4"/>
    <w:rsid w:val="00465016"/>
    <w:rsid w:val="00471009"/>
    <w:rsid w:val="004B48D4"/>
    <w:rsid w:val="005010DB"/>
    <w:rsid w:val="005105C1"/>
    <w:rsid w:val="00564C5E"/>
    <w:rsid w:val="00572667"/>
    <w:rsid w:val="005C35C2"/>
    <w:rsid w:val="005E1143"/>
    <w:rsid w:val="005F44FB"/>
    <w:rsid w:val="005F5663"/>
    <w:rsid w:val="00600A23"/>
    <w:rsid w:val="00612C51"/>
    <w:rsid w:val="00627487"/>
    <w:rsid w:val="00644744"/>
    <w:rsid w:val="006475DA"/>
    <w:rsid w:val="006670E1"/>
    <w:rsid w:val="00670D53"/>
    <w:rsid w:val="00691F6C"/>
    <w:rsid w:val="0069401E"/>
    <w:rsid w:val="006C29A4"/>
    <w:rsid w:val="006C3B4A"/>
    <w:rsid w:val="006C7D61"/>
    <w:rsid w:val="006E002A"/>
    <w:rsid w:val="006E24BE"/>
    <w:rsid w:val="007000E3"/>
    <w:rsid w:val="007121D5"/>
    <w:rsid w:val="00744E42"/>
    <w:rsid w:val="00756297"/>
    <w:rsid w:val="00791B32"/>
    <w:rsid w:val="007B42F3"/>
    <w:rsid w:val="007D1083"/>
    <w:rsid w:val="007D1FA6"/>
    <w:rsid w:val="007D7980"/>
    <w:rsid w:val="007F4907"/>
    <w:rsid w:val="00817547"/>
    <w:rsid w:val="00832545"/>
    <w:rsid w:val="00845E3B"/>
    <w:rsid w:val="008913EF"/>
    <w:rsid w:val="00891DC0"/>
    <w:rsid w:val="008C0F3F"/>
    <w:rsid w:val="008E386F"/>
    <w:rsid w:val="00907B19"/>
    <w:rsid w:val="009209F3"/>
    <w:rsid w:val="009514EF"/>
    <w:rsid w:val="00960211"/>
    <w:rsid w:val="00985754"/>
    <w:rsid w:val="009965AA"/>
    <w:rsid w:val="009A49EE"/>
    <w:rsid w:val="009A7673"/>
    <w:rsid w:val="009C6A7E"/>
    <w:rsid w:val="009C6E5A"/>
    <w:rsid w:val="00A021BB"/>
    <w:rsid w:val="00A2687D"/>
    <w:rsid w:val="00A304C6"/>
    <w:rsid w:val="00A56AA0"/>
    <w:rsid w:val="00A60681"/>
    <w:rsid w:val="00A66AB6"/>
    <w:rsid w:val="00A862B5"/>
    <w:rsid w:val="00AC39DA"/>
    <w:rsid w:val="00AE1D12"/>
    <w:rsid w:val="00B008BA"/>
    <w:rsid w:val="00B34174"/>
    <w:rsid w:val="00B42705"/>
    <w:rsid w:val="00B87B65"/>
    <w:rsid w:val="00C076B9"/>
    <w:rsid w:val="00C076E1"/>
    <w:rsid w:val="00C344B1"/>
    <w:rsid w:val="00C41CCE"/>
    <w:rsid w:val="00C43B3F"/>
    <w:rsid w:val="00C6470E"/>
    <w:rsid w:val="00C95A04"/>
    <w:rsid w:val="00CA5B15"/>
    <w:rsid w:val="00D65814"/>
    <w:rsid w:val="00D74A26"/>
    <w:rsid w:val="00D85E3B"/>
    <w:rsid w:val="00DF5C92"/>
    <w:rsid w:val="00E368CB"/>
    <w:rsid w:val="00E55A39"/>
    <w:rsid w:val="00E90C46"/>
    <w:rsid w:val="00E96688"/>
    <w:rsid w:val="00EB4C4E"/>
    <w:rsid w:val="00EC6F00"/>
    <w:rsid w:val="00EE031E"/>
    <w:rsid w:val="00EE3629"/>
    <w:rsid w:val="00F356C2"/>
    <w:rsid w:val="00F7479A"/>
    <w:rsid w:val="00F826FD"/>
    <w:rsid w:val="00F85208"/>
    <w:rsid w:val="00FA0346"/>
    <w:rsid w:val="00FA0B1C"/>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A05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bn-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60211"/>
    <w:pPr>
      <w:tabs>
        <w:tab w:val="center" w:pos="4513"/>
        <w:tab w:val="right" w:pos="9026"/>
      </w:tabs>
    </w:pPr>
    <w:rPr>
      <w:szCs w:val="28"/>
    </w:rPr>
  </w:style>
  <w:style w:type="character" w:customStyle="1" w:styleId="HeaderChar">
    <w:name w:val="Header Char"/>
    <w:basedOn w:val="DefaultParagraphFont"/>
    <w:link w:val="Header"/>
    <w:uiPriority w:val="99"/>
    <w:rsid w:val="00960211"/>
    <w:rPr>
      <w:szCs w:val="28"/>
    </w:rPr>
  </w:style>
  <w:style w:type="paragraph" w:styleId="Footer">
    <w:name w:val="footer"/>
    <w:basedOn w:val="Normal"/>
    <w:link w:val="FooterChar"/>
    <w:uiPriority w:val="99"/>
    <w:unhideWhenUsed/>
    <w:rsid w:val="00960211"/>
    <w:pPr>
      <w:tabs>
        <w:tab w:val="center" w:pos="4513"/>
        <w:tab w:val="right" w:pos="9026"/>
      </w:tabs>
    </w:pPr>
    <w:rPr>
      <w:szCs w:val="28"/>
    </w:rPr>
  </w:style>
  <w:style w:type="character" w:customStyle="1" w:styleId="FooterChar">
    <w:name w:val="Footer Char"/>
    <w:basedOn w:val="DefaultParagraphFont"/>
    <w:link w:val="Footer"/>
    <w:uiPriority w:val="99"/>
    <w:rsid w:val="00960211"/>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48966">
      <w:bodyDiv w:val="1"/>
      <w:marLeft w:val="0"/>
      <w:marRight w:val="0"/>
      <w:marTop w:val="0"/>
      <w:marBottom w:val="0"/>
      <w:divBdr>
        <w:top w:val="none" w:sz="0" w:space="0" w:color="auto"/>
        <w:left w:val="none" w:sz="0" w:space="0" w:color="auto"/>
        <w:bottom w:val="none" w:sz="0" w:space="0" w:color="auto"/>
        <w:right w:val="none" w:sz="0" w:space="0" w:color="auto"/>
      </w:divBdr>
    </w:div>
    <w:div w:id="1154174837">
      <w:bodyDiv w:val="1"/>
      <w:marLeft w:val="0"/>
      <w:marRight w:val="0"/>
      <w:marTop w:val="0"/>
      <w:marBottom w:val="0"/>
      <w:divBdr>
        <w:top w:val="none" w:sz="0" w:space="0" w:color="auto"/>
        <w:left w:val="none" w:sz="0" w:space="0" w:color="auto"/>
        <w:bottom w:val="none" w:sz="0" w:space="0" w:color="auto"/>
        <w:right w:val="none" w:sz="0" w:space="0" w:color="auto"/>
      </w:divBdr>
    </w:div>
    <w:div w:id="2021657755">
      <w:bodyDiv w:val="1"/>
      <w:marLeft w:val="0"/>
      <w:marRight w:val="0"/>
      <w:marTop w:val="0"/>
      <w:marBottom w:val="0"/>
      <w:divBdr>
        <w:top w:val="none" w:sz="0" w:space="0" w:color="auto"/>
        <w:left w:val="none" w:sz="0" w:space="0" w:color="auto"/>
        <w:bottom w:val="none" w:sz="0" w:space="0" w:color="auto"/>
        <w:right w:val="none" w:sz="0" w:space="0" w:color="auto"/>
      </w:divBdr>
    </w:div>
    <w:div w:id="2118326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89C7-65D3-F647-892C-59DDB471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Microsoft Office User</cp:lastModifiedBy>
  <cp:revision>3</cp:revision>
  <dcterms:created xsi:type="dcterms:W3CDTF">2024-01-21T21:12:00Z</dcterms:created>
  <dcterms:modified xsi:type="dcterms:W3CDTF">2024-01-22T06:23:00Z</dcterms:modified>
</cp:coreProperties>
</file>