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1EA6" w14:textId="77777777" w:rsidR="00787D84" w:rsidRPr="00491C74" w:rsidRDefault="00787D84" w:rsidP="009864D0">
      <w:pPr>
        <w:jc w:val="both"/>
        <w:rPr>
          <w:rFonts w:asciiTheme="minorHAnsi" w:hAnsiTheme="minorHAnsi" w:cstheme="minorHAnsi"/>
          <w:b/>
          <w:bCs/>
          <w:color w:val="000000" w:themeColor="text1"/>
          <w:kern w:val="32"/>
          <w:sz w:val="20"/>
          <w:szCs w:val="20"/>
          <w:lang w:val="ro-RO"/>
        </w:rPr>
      </w:pPr>
    </w:p>
    <w:p w14:paraId="0589DFC0" w14:textId="68BE84C7" w:rsidR="007975CF" w:rsidRPr="00491C74" w:rsidRDefault="005D3BBA" w:rsidP="00787D84">
      <w:pPr>
        <w:jc w:val="center"/>
        <w:rPr>
          <w:rFonts w:asciiTheme="minorHAnsi" w:hAnsiTheme="minorHAnsi" w:cstheme="minorHAnsi"/>
          <w:b/>
          <w:bCs/>
          <w:color w:val="000000" w:themeColor="text1"/>
          <w:kern w:val="32"/>
          <w:sz w:val="20"/>
          <w:szCs w:val="20"/>
          <w:lang w:val="ro-RO"/>
        </w:rPr>
      </w:pPr>
      <w:r>
        <w:rPr>
          <w:rFonts w:asciiTheme="minorHAnsi" w:hAnsiTheme="minorHAnsi" w:cstheme="minorHAnsi"/>
          <w:b/>
          <w:bCs/>
          <w:color w:val="000000" w:themeColor="text1"/>
          <w:kern w:val="32"/>
          <w:sz w:val="20"/>
          <w:szCs w:val="20"/>
          <w:lang w:val="ro-RO"/>
        </w:rPr>
        <w:t>ACT ADIȚIONAL – NOTĂ</w:t>
      </w:r>
      <w:r w:rsidR="007975CF" w:rsidRPr="00491C74">
        <w:rPr>
          <w:rFonts w:asciiTheme="minorHAnsi" w:hAnsiTheme="minorHAnsi" w:cstheme="minorHAnsi"/>
          <w:b/>
          <w:bCs/>
          <w:color w:val="000000" w:themeColor="text1"/>
          <w:kern w:val="32"/>
          <w:sz w:val="20"/>
          <w:szCs w:val="20"/>
          <w:lang w:val="ro-RO"/>
        </w:rPr>
        <w:t xml:space="preserve"> DE INFORMARE PRIVIND PRELUCRAREA DATELOR PERSONALE</w:t>
      </w:r>
    </w:p>
    <w:p w14:paraId="5E2D9F8B" w14:textId="3A41CC7F" w:rsidR="009C60D9" w:rsidRPr="00491C74" w:rsidRDefault="009C60D9" w:rsidP="00787D84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491C74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Nr. {i_nr_act} / {data_curenta} la</w:t>
      </w:r>
    </w:p>
    <w:p w14:paraId="174E8425" w14:textId="0D5A75A9" w:rsidR="009C60D9" w:rsidRPr="00491C74" w:rsidRDefault="009C60D9" w:rsidP="00787D84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491C74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Contractul individual de munc</w:t>
      </w:r>
      <w:r w:rsidR="00AF134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ă</w:t>
      </w:r>
      <w:r w:rsidRPr="00491C74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nr. {c_numar} / {c_data}</w:t>
      </w:r>
    </w:p>
    <w:p w14:paraId="225504C3" w14:textId="77777777" w:rsidR="00787D84" w:rsidRPr="00491C74" w:rsidRDefault="00787D84" w:rsidP="009864D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6D08FD52" w14:textId="366FD946" w:rsidR="00C040BC" w:rsidRPr="00491C74" w:rsidRDefault="00AF134B" w:rsidP="009864D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n </w:t>
      </w:r>
      <w:r w:rsidR="00C45E08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condițiile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art. 13 al Regulamentului (UE) 2016/679 privind </w:t>
      </w:r>
      <w:r w:rsidR="00C45E08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protecția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persoanelor fizice </w:t>
      </w:r>
      <w:r w:rsidR="00C45E08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n ceea ce </w:t>
      </w:r>
      <w:r w:rsidR="00C45E08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privește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prelucrarea datelor cu caracter personal </w:t>
      </w:r>
      <w:r w:rsidR="00C45E08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ș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i privind libera </w:t>
      </w:r>
      <w:r w:rsidR="00C45E08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circulație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a acestor date 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ș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i de abrogare a Directivei 95/46/CE (Regulamentul General privind </w:t>
      </w:r>
      <w:r w:rsidR="00C45E08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protecția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datelor)</w:t>
      </w:r>
    </w:p>
    <w:p w14:paraId="0CEB34B8" w14:textId="77777777" w:rsidR="00C040BC" w:rsidRPr="00491C74" w:rsidRDefault="00C040BC" w:rsidP="009864D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3652291F" w14:textId="7744E854" w:rsidR="00C040BC" w:rsidRPr="00491C74" w:rsidRDefault="00C040BC" w:rsidP="009864D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Subscrisa societate </w:t>
      </w:r>
      <w:r w:rsidR="00DE4105" w:rsidRPr="00491C74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{a_denumire}</w:t>
      </w:r>
      <w:r w:rsidR="009F093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{a_sufix}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</w:t>
      </w:r>
      <w:r w:rsidR="00C45E08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având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sediul </w:t>
      </w:r>
      <w:r w:rsidR="00AF134B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n</w:t>
      </w:r>
      <w:r w:rsidR="00DE4105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8C2AFC" w:rsidRPr="00491C74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{a_localitate}</w:t>
      </w:r>
      <w:r w:rsidR="008C2AF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</w:t>
      </w:r>
      <w:r w:rsidR="00DE4105" w:rsidRPr="00491C74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{a_adresa}</w:t>
      </w:r>
      <w:r w:rsidRPr="00491C74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,</w:t>
      </w:r>
      <w:r w:rsidR="00DE4105" w:rsidRPr="00491C74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{a_judet}, </w:t>
      </w:r>
      <w:r w:rsidR="00C45E08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înregistrată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la Registrul </w:t>
      </w:r>
      <w:r w:rsidR="00C45E08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Comerțului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sub nr.</w:t>
      </w:r>
      <w:r w:rsidR="00DE4105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DE4105" w:rsidRPr="00491C74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{space}{space}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</w:t>
      </w:r>
      <w:r w:rsidR="00C45E08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având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CUI/CIF</w:t>
      </w:r>
      <w:r w:rsidR="00DE4105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DE4105" w:rsidRPr="00491C74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{a_cui}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, nr. tel./fax</w:t>
      </w:r>
      <w:r w:rsidR="00DE4105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DE4105" w:rsidRPr="00491C74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{a_telefon}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e-mail </w:t>
      </w:r>
      <w:r w:rsidR="00DE4105" w:rsidRPr="00491C74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{a_email}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AF134B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n calitate de operator de date cu caracter personal, reprezentat</w:t>
      </w:r>
      <w:r w:rsidR="00C45E08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legal de dl./dna.</w:t>
      </w:r>
      <w:r w:rsidR="00DE4105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DE4105" w:rsidRPr="00491C74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{a_rl_nume}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nr. tel. </w:t>
      </w:r>
      <w:r w:rsidR="00DE4105" w:rsidRPr="00491C74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{a_telefon}</w:t>
      </w:r>
      <w:r w:rsidR="00DE4105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,</w:t>
      </w:r>
      <w:r w:rsidR="00DE4105" w:rsidRPr="00491C74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e-mail</w:t>
      </w:r>
      <w:r w:rsidR="00DE4105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DE4105" w:rsidRPr="00491C74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{a_email}</w:t>
      </w:r>
      <w:r w:rsidR="00DE4105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.</w:t>
      </w:r>
    </w:p>
    <w:p w14:paraId="09005F89" w14:textId="5D421D58" w:rsidR="00C040BC" w:rsidRPr="00491C74" w:rsidRDefault="008C2AFC" w:rsidP="009864D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n conformitate cu art.13 al Regulamentului (UE) 2016/</w:t>
      </w:r>
      <w:r w:rsidR="00C040BC" w:rsidRPr="00696EF3">
        <w:rPr>
          <w:rFonts w:asciiTheme="minorHAnsi" w:hAnsiTheme="minorHAnsi" w:cstheme="minorHAnsi"/>
          <w:sz w:val="20"/>
          <w:szCs w:val="20"/>
          <w:lang w:val="ro-RO"/>
        </w:rPr>
        <w:t>67</w:t>
      </w:r>
      <w:r w:rsidR="00AF134B" w:rsidRPr="00696EF3">
        <w:rPr>
          <w:rFonts w:asciiTheme="minorHAnsi" w:hAnsiTheme="minorHAnsi" w:cstheme="minorHAnsi"/>
          <w:sz w:val="20"/>
          <w:szCs w:val="20"/>
          <w:lang w:val="ro-RO"/>
        </w:rPr>
        <w:t>9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, v</w:t>
      </w:r>
      <w:r w:rsidR="00C45E08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aducem la </w:t>
      </w:r>
      <w:r w:rsidR="00C45E08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cunoștință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C45E08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următoarele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:</w:t>
      </w:r>
    </w:p>
    <w:p w14:paraId="69EFB3FD" w14:textId="77777777" w:rsidR="00787D84" w:rsidRPr="00491C74" w:rsidRDefault="00787D84" w:rsidP="009864D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6E5DB301" w14:textId="441A4DE3" w:rsidR="00C040BC" w:rsidRPr="00491C74" w:rsidRDefault="00C040BC" w:rsidP="009864D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A.</w:t>
      </w:r>
      <w:r w:rsidR="00C45E08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Datele </w:t>
      </w:r>
      <w:r w:rsidR="00C45E08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dumneavoastră</w:t>
      </w:r>
      <w:r w:rsidR="008C2AF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personale sunt prelucrate î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n scopul/scopurile: </w:t>
      </w:r>
      <w:r w:rsidR="00C45E08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angajării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AF134B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ș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i </w:t>
      </w:r>
      <w:r w:rsidR="00C45E08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derulării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raporturilor de munc</w:t>
      </w:r>
      <w:r w:rsidR="00C45E08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</w:t>
      </w:r>
      <w:r w:rsidR="00C45E08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securității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AF134B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ș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i </w:t>
      </w:r>
      <w:r w:rsidR="00C45E08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sănătății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AF134B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n munc</w:t>
      </w:r>
      <w:r w:rsidR="00AF134B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</w:t>
      </w:r>
      <w:r w:rsidR="00C45E08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situațiilor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de urgent</w:t>
      </w:r>
      <w:r w:rsidR="00C45E08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</w:t>
      </w:r>
      <w:r w:rsidR="00C45E08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protecției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mediului, medicina muncii, contabilitate-</w:t>
      </w:r>
      <w:r w:rsidR="00C45E08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salarizare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, transport organizat de firm</w:t>
      </w:r>
      <w:r w:rsidR="00C45E08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, paz</w:t>
      </w:r>
      <w:r w:rsidR="00AF134B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AF134B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ș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i </w:t>
      </w:r>
      <w:r w:rsidR="00C45E08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protecție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a </w:t>
      </w:r>
      <w:r w:rsidR="00C45E08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societății</w:t>
      </w:r>
      <w:r w:rsidR="008C2AF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, î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n temeiul art. 6 alin. (1) lit. b din Regulamentul (UE) 2016/67</w:t>
      </w:r>
      <w:r w:rsidR="00AF134B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9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(respectiv, </w:t>
      </w:r>
      <w:r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prelucrarea este necesar</w:t>
      </w:r>
      <w:r w:rsidR="00C45E08"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ă</w:t>
      </w:r>
      <w:r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 pentru executarea unui contract la care persoana vizat</w:t>
      </w:r>
      <w:r w:rsidR="00C45E08"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ă</w:t>
      </w:r>
      <w:r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 este parte sau pentru a face demersuri la cererea unei persoane vizate </w:t>
      </w:r>
      <w:r w:rsidR="00C45E08"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înainte</w:t>
      </w:r>
      <w:r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 de </w:t>
      </w:r>
      <w:r w:rsidR="00C45E08"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încheierea</w:t>
      </w:r>
      <w:r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 unui contract; prelucrarea este necesar</w:t>
      </w:r>
      <w:r w:rsidR="00C45E08"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ă</w:t>
      </w:r>
      <w:r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 </w:t>
      </w:r>
      <w:r w:rsidR="00C45E08"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î</w:t>
      </w:r>
      <w:r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n vederea </w:t>
      </w:r>
      <w:r w:rsidR="00C45E08"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îndeplinirii</w:t>
      </w:r>
      <w:r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 unei </w:t>
      </w:r>
      <w:r w:rsidR="00C45E08"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obligații</w:t>
      </w:r>
      <w:r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 legale ce revine operatorului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).</w:t>
      </w:r>
    </w:p>
    <w:p w14:paraId="1BA91BF6" w14:textId="72AC1BE1" w:rsidR="00C040BC" w:rsidRPr="00491C74" w:rsidRDefault="00C040BC" w:rsidP="009864D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Furnizarea datelor personale precum nume, prenume, adresa, cod numeric personal, data </w:t>
      </w:r>
      <w:r w:rsidR="00AF134B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ș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i locul </w:t>
      </w:r>
      <w:r w:rsidR="00C45E08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nașterii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serie </w:t>
      </w:r>
      <w:r w:rsidR="00C45E08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ș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i </w:t>
      </w:r>
      <w:r w:rsidR="00C45E08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număr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act de identitate, telefon, e-mail, venit, imagine, </w:t>
      </w:r>
      <w:r w:rsidR="00C45E08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semnătura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adresa e-mail, date medicale, date privind cazierul judiciar, </w:t>
      </w:r>
      <w:r w:rsidR="00C45E08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cetățenia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, starea civil</w:t>
      </w:r>
      <w:r w:rsidR="00C45E08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C45E08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reprezintă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o </w:t>
      </w:r>
      <w:r w:rsidR="00C45E08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obligație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legal</w:t>
      </w:r>
      <w:r w:rsidR="00C45E08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/contractual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sau o 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obligație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necesar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pentru 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încheierea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unui contract, astfel c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furnizarea acestor 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informații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este obligatorie, iar nerespectarea ei atrage imposibilitatea 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încheierii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unui contract individual de munc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.</w:t>
      </w:r>
    </w:p>
    <w:p w14:paraId="39B59917" w14:textId="77777777" w:rsidR="00787D84" w:rsidRPr="00491C74" w:rsidRDefault="00787D84" w:rsidP="009864D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41A263BD" w14:textId="2BD8DD7C" w:rsidR="00C040BC" w:rsidRPr="00491C74" w:rsidRDefault="00C040BC" w:rsidP="009864D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B.</w:t>
      </w:r>
      <w:r w:rsidR="00C45E08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 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Datele 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dumneavoastră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cu caracter personal pot fi transmise 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următorilor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destinatari:</w:t>
      </w:r>
    </w:p>
    <w:p w14:paraId="0DD92C6B" w14:textId="153E8B63" w:rsidR="00C040BC" w:rsidRPr="00491C74" w:rsidRDefault="00980351" w:rsidP="009864D0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Societăți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comerciale autorizate </w:t>
      </w:r>
      <w:r w:rsidR="008C2AF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să presteze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activități</w:t>
      </w:r>
      <w:r w:rsidR="008C2AF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î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n domeniul SSM, S.U., MEDICINA MUNCII, RESURSE UMANE, SALARIZARE-CON</w:t>
      </w:r>
      <w:r w:rsidR="007E3882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TABILITATE, ISCIR-RSVTI, PROTECȚ</w:t>
      </w:r>
      <w:bookmarkStart w:id="0" w:name="_GoBack"/>
      <w:bookmarkEnd w:id="0"/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IA MEDIULUI, PAZA, TRANSPORT, cu care firma 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noastră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are 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încheiat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un contract de 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prestări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servicii</w:t>
      </w:r>
      <w:r w:rsidR="008C2AF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;</w:t>
      </w:r>
    </w:p>
    <w:p w14:paraId="5F89C7C8" w14:textId="34764B83" w:rsidR="00C040BC" w:rsidRPr="00491C74" w:rsidRDefault="00C040BC" w:rsidP="009864D0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REGISTRUL GENERAL DE EVIDENTA AL SALARIATILOR (REGES), prin 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aplicația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REVISAL</w:t>
      </w:r>
      <w:r w:rsidR="008C2AF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;</w:t>
      </w:r>
    </w:p>
    <w:p w14:paraId="43C2255D" w14:textId="393BBF73" w:rsidR="00C040BC" w:rsidRPr="00491C74" w:rsidRDefault="00980351" w:rsidP="009864D0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Autorități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publice, la solicitarea acestora</w:t>
      </w:r>
      <w:r w:rsidR="008C2AF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;</w:t>
      </w:r>
    </w:p>
    <w:p w14:paraId="0A20353C" w14:textId="442C76F8" w:rsidR="00C040BC" w:rsidRPr="00491C74" w:rsidRDefault="00C040BC" w:rsidP="009864D0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Organe de control, la solicitarea acestora</w:t>
      </w:r>
      <w:r w:rsidR="008C2AF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;</w:t>
      </w:r>
    </w:p>
    <w:p w14:paraId="10A6E71D" w14:textId="78DCD9EA" w:rsidR="00C040BC" w:rsidRPr="00491C74" w:rsidRDefault="00C040BC" w:rsidP="009864D0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Organe fiscale/organe judiciare</w:t>
      </w:r>
      <w:r w:rsidR="008C2AF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;</w:t>
      </w:r>
    </w:p>
    <w:p w14:paraId="6DFCEC5E" w14:textId="4BA0CD55" w:rsidR="00C040BC" w:rsidRPr="00491C74" w:rsidRDefault="00C040BC" w:rsidP="009864D0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Executori 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judecătorești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, la solicitarea acestora</w:t>
      </w:r>
      <w:r w:rsidR="008C2AF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;</w:t>
      </w:r>
    </w:p>
    <w:p w14:paraId="1B04D221" w14:textId="72F2224C" w:rsidR="00C040BC" w:rsidRPr="00491C74" w:rsidRDefault="00980351" w:rsidP="009864D0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Instituțiilor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bancare, la solicitarea acestora</w:t>
      </w:r>
      <w:r w:rsidR="008C2AF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.</w:t>
      </w:r>
    </w:p>
    <w:p w14:paraId="6495840A" w14:textId="77777777" w:rsidR="00787D84" w:rsidRPr="00491C74" w:rsidRDefault="00787D84" w:rsidP="009864D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22FDF8C2" w14:textId="06BEE64B" w:rsidR="00C040BC" w:rsidRPr="00491C74" w:rsidRDefault="00C040BC" w:rsidP="009864D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C. Datele personale ale 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dumneavoastră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vor fi/nu vor fi transmise 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către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o 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ț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ar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terță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sau 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organizație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internațională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.</w:t>
      </w:r>
    </w:p>
    <w:p w14:paraId="6C51FF5D" w14:textId="77777777" w:rsidR="00787D84" w:rsidRPr="00491C74" w:rsidRDefault="00787D84" w:rsidP="009864D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043CE9DF" w14:textId="56F767B2" w:rsidR="00C040BC" w:rsidRPr="00491C74" w:rsidRDefault="00C040BC" w:rsidP="009864D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D. Perioada pentru care vor fi stocate datele cu caracter personal este: </w:t>
      </w:r>
    </w:p>
    <w:p w14:paraId="2FE4B6C0" w14:textId="2E2356CE" w:rsidR="00C040BC" w:rsidRPr="00491C74" w:rsidRDefault="008C2AFC" w:rsidP="009864D0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fișele SSM, PSI și fiș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ele de aptitudine eliberate de 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către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serviciile de medicina muncii, pe perioada 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derulării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raporturilor de muncă;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</w:p>
    <w:p w14:paraId="7443BA11" w14:textId="1AFDA286" w:rsidR="00C040BC" w:rsidRPr="00491C74" w:rsidRDefault="008C2AFC" w:rsidP="009864D0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evidențele REVISAL ș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i cele financiar-contabile conform 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dispozițiilor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legale î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n materie.</w:t>
      </w:r>
    </w:p>
    <w:p w14:paraId="4698EE02" w14:textId="77777777" w:rsidR="00787D84" w:rsidRPr="00491C74" w:rsidRDefault="00787D84" w:rsidP="009864D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6546019B" w14:textId="20BE7B9D" w:rsidR="00C040BC" w:rsidRPr="00491C74" w:rsidRDefault="00C040BC" w:rsidP="009864D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E. 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n raport cu operatorul 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ș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i 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n ceea ce 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privește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datele personale furnizate, 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aveți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următoarele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drepturi:</w:t>
      </w:r>
    </w:p>
    <w:p w14:paraId="49B872A5" w14:textId="66437FD2" w:rsidR="00C040BC" w:rsidRPr="00491C74" w:rsidRDefault="00C040BC" w:rsidP="009864D0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Dreptul de a </w:t>
      </w:r>
      <w:r w:rsidR="00980351"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obține</w:t>
      </w:r>
      <w:r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 din par</w:t>
      </w:r>
      <w:r w:rsidR="008C2AFC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tea operatorului o confirmare că</w:t>
      </w:r>
      <w:r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 se </w:t>
      </w:r>
      <w:r w:rsidR="00980351"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prelucrează</w:t>
      </w:r>
      <w:r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 sau nu datele </w:t>
      </w:r>
      <w:r w:rsidR="00980351"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dumneavoastră</w:t>
      </w:r>
      <w:r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 personale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;</w:t>
      </w:r>
    </w:p>
    <w:p w14:paraId="44130DE4" w14:textId="6941FAFC" w:rsidR="00C040BC" w:rsidRPr="00AF134B" w:rsidRDefault="00C040BC" w:rsidP="00AF134B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Dreptul de acces la </w:t>
      </w:r>
      <w:r w:rsidR="00980351"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următoarele</w:t>
      </w:r>
      <w:r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 </w:t>
      </w:r>
      <w:r w:rsidR="00980351"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informații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: scopurile 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prelucrării</w:t>
      </w:r>
      <w:r w:rsidR="008C2AF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,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categoriile de d</w:t>
      </w:r>
      <w:r w:rsidR="008C2AF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ate cu caracter personal vizate,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destinatarii sau categoriile de destinatari 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cărora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datele cu caracter personal le-au fost sau 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urmează</w:t>
      </w:r>
      <w:r w:rsidR="008C2AF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să le fie divulgate,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acolo unde este posibil, perioada pentru care se 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preconizează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c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vor fi </w:t>
      </w:r>
      <w:r w:rsidRPr="00AF134B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stocate date</w:t>
      </w:r>
      <w:r w:rsidR="008C2AF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le cu caracter personal sau dacă</w:t>
      </w:r>
      <w:r w:rsidRPr="00AF134B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acest lucru nu este posibil, criteriile utilizate pentru a stabili aceasta perioad</w:t>
      </w:r>
      <w:r w:rsidR="00980351" w:rsidRPr="00AF134B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Pr="00AF134B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; </w:t>
      </w:r>
    </w:p>
    <w:p w14:paraId="51BFCC1A" w14:textId="78D36DEC" w:rsidR="00C040BC" w:rsidRPr="00491C74" w:rsidRDefault="00C040BC" w:rsidP="009864D0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3F48DB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lastRenderedPageBreak/>
        <w:t xml:space="preserve">Dreptul de a depune o </w:t>
      </w:r>
      <w:r w:rsidR="00980351" w:rsidRPr="003F48DB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plângere</w:t>
      </w:r>
      <w:r w:rsidR="008C2AFC" w:rsidRPr="003F48DB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 în faț</w:t>
      </w:r>
      <w:r w:rsidRPr="003F48DB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a </w:t>
      </w:r>
      <w:r w:rsidR="00980351" w:rsidRPr="003F48DB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autorității</w:t>
      </w:r>
      <w:r w:rsidR="008C2AFC" w:rsidRPr="003F48DB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 de supraveghere</w:t>
      </w:r>
      <w:r w:rsidR="008C2AF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,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n cazul 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n care datele cu caracter personal nu sunt colectate de la persoana vizat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orice 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informații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dis</w:t>
      </w:r>
      <w:r w:rsidR="008C2AF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ponibile privind sursa acestora, existenț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a unui proces decizional automatizat 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incluzând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crearea de profiluri, precum 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ș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i 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informații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per</w:t>
      </w:r>
      <w:r w:rsidR="008C2AF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tinente privind logica utilizată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ș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i privind importan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ț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a 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ș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i 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consecințele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preconizate ale unei astfel de 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prelucrări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;</w:t>
      </w:r>
    </w:p>
    <w:p w14:paraId="4605D750" w14:textId="77777777" w:rsidR="00C040BC" w:rsidRPr="00491C74" w:rsidRDefault="00C040BC" w:rsidP="009864D0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Dreptul la rectificarea datelor inexacte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;</w:t>
      </w:r>
    </w:p>
    <w:p w14:paraId="6921F80B" w14:textId="7113B422" w:rsidR="00C040BC" w:rsidRPr="00491C74" w:rsidRDefault="00C040BC" w:rsidP="009864D0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Dreptul la </w:t>
      </w:r>
      <w:r w:rsidR="00980351"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ștergerea</w:t>
      </w:r>
      <w:r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 datelor sau „dreptul de a fi uitat”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;</w:t>
      </w:r>
    </w:p>
    <w:p w14:paraId="5735B1FC" w14:textId="1A161725" w:rsidR="00C040BC" w:rsidRPr="00491C74" w:rsidRDefault="00C040BC" w:rsidP="009864D0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Dreptul la </w:t>
      </w:r>
      <w:r w:rsidR="00980351"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restricționarea</w:t>
      </w:r>
      <w:r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 </w:t>
      </w:r>
      <w:r w:rsidR="00980351"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prelucrării</w:t>
      </w:r>
      <w:r w:rsidR="008C2AFC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 î</w:t>
      </w:r>
      <w:r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n cazurile </w:t>
      </w:r>
      <w:r w:rsidR="00980351"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următoare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: </w:t>
      </w:r>
    </w:p>
    <w:p w14:paraId="41F9F148" w14:textId="70A8925F" w:rsidR="00C040BC" w:rsidRPr="00491C74" w:rsidRDefault="00980351" w:rsidP="009864D0">
      <w:pPr>
        <w:numPr>
          <w:ilvl w:val="1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când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contestați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exactitatea datelor (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restricționarea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prelucrării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va dura o perioad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="008C2AF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ce îi permite operatorului să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verifice exactitatea datelor); </w:t>
      </w:r>
    </w:p>
    <w:p w14:paraId="2CAA1DBD" w14:textId="7D29D1B9" w:rsidR="00C040BC" w:rsidRPr="00491C74" w:rsidRDefault="00980351" w:rsidP="009864D0">
      <w:pPr>
        <w:numPr>
          <w:ilvl w:val="1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când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prelucrarea este ilegal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iar 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dumneavoastră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v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opuneți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ștergerii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datelor, 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solicitând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n schimb 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restricționarea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utilizării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lor; </w:t>
      </w:r>
    </w:p>
    <w:p w14:paraId="1543B98C" w14:textId="7A69626F" w:rsidR="00C040BC" w:rsidRPr="00491C74" w:rsidRDefault="00980351" w:rsidP="009864D0">
      <w:pPr>
        <w:numPr>
          <w:ilvl w:val="1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când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operatorul nu mai are nevoie de datele cu caracter personal 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n scopul 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prelucrării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dar 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dumneavoastră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le 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solicitați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pen</w:t>
      </w:r>
      <w:r w:rsidR="008C2AF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tru exercitarea unui drept î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n 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instanță</w:t>
      </w:r>
      <w:r w:rsidR="00C040BC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; </w:t>
      </w:r>
    </w:p>
    <w:p w14:paraId="6231FA30" w14:textId="2E7D1475" w:rsidR="00C040BC" w:rsidRPr="00491C74" w:rsidRDefault="00C040BC" w:rsidP="009864D0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Dreptul de a pri</w:t>
      </w:r>
      <w:r w:rsidR="008C2AFC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mi datele cu caracter personal ș</w:t>
      </w:r>
      <w:r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i de a le transmite unui alt operator sau „dreptul la portabilitatea datelor”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; </w:t>
      </w:r>
    </w:p>
    <w:p w14:paraId="3257E479" w14:textId="07A427D3" w:rsidR="00C040BC" w:rsidRPr="00491C74" w:rsidRDefault="00C040BC" w:rsidP="009864D0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Dreptul de a v</w:t>
      </w:r>
      <w:r w:rsidR="00980351"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ă</w:t>
      </w:r>
      <w:r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 opune </w:t>
      </w:r>
      <w:r w:rsidR="00980351"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prelucrării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necesare pentru 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îndeplinirea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unei sarcini ce 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servește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unui</w:t>
      </w:r>
      <w:r w:rsidR="003F48DB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interes public sau care rezultă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din exercitarea 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autorității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publice cu care este investit operatorul sau 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prelucrării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necesare 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n scopul intereselor legitime </w:t>
      </w:r>
      <w:r w:rsidR="0098035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urmărite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de operator sau de o </w:t>
      </w:r>
      <w:r w:rsidR="00284F0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terță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parte, precum </w:t>
      </w:r>
      <w:r w:rsidR="00284F0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ș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i </w:t>
      </w:r>
      <w:r w:rsidR="00284F0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creării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de profiluri pe baz</w:t>
      </w:r>
      <w:r w:rsidR="00284F0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acestor </w:t>
      </w:r>
      <w:r w:rsidR="00284F0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dispoziții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;</w:t>
      </w:r>
    </w:p>
    <w:p w14:paraId="70E4B20C" w14:textId="1B646243" w:rsidR="00C040BC" w:rsidRPr="00491C74" w:rsidRDefault="00C040BC" w:rsidP="009864D0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Dreptul de a nu face obiectul unei decizii bazate exclusiv pe prelucrarea automat</w:t>
      </w:r>
      <w:r w:rsidR="00284F01"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ă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inclusiv crearea de profiluri, cu </w:t>
      </w:r>
      <w:r w:rsidR="00284F0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excepția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cazurilor in care o astfel de prelucrare este necesar</w:t>
      </w:r>
      <w:r w:rsidR="00284F0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pentru </w:t>
      </w:r>
      <w:r w:rsidR="00284F0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încheierea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sau executarea unui contract, </w:t>
      </w:r>
      <w:r w:rsidR="00284F0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când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este autorizat</w:t>
      </w:r>
      <w:r w:rsidR="00284F0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de dreptul Uniunii sau de dreptul intern sau </w:t>
      </w:r>
      <w:r w:rsidR="00284F0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când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exist</w:t>
      </w:r>
      <w:r w:rsidR="00284F0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284F0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consimțământul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persoanei vizate;</w:t>
      </w:r>
    </w:p>
    <w:p w14:paraId="108F6A20" w14:textId="7D21721B" w:rsidR="00C040BC" w:rsidRPr="00491C74" w:rsidRDefault="00C040BC" w:rsidP="009864D0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Dreptul de a v</w:t>
      </w:r>
      <w:r w:rsidR="00284F01"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ă</w:t>
      </w:r>
      <w:r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 retrage </w:t>
      </w:r>
      <w:r w:rsidR="00284F01"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consimțământul</w:t>
      </w:r>
      <w:r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 </w:t>
      </w:r>
      <w:r w:rsidR="00284F01"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î</w:t>
      </w:r>
      <w:r w:rsidRPr="00491C7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n orice moment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pentru </w:t>
      </w:r>
      <w:r w:rsidR="00284F0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situația</w:t>
      </w:r>
      <w:r w:rsidR="003F48DB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î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n care se </w:t>
      </w:r>
      <w:r w:rsidR="00284F0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prelucrează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date </w:t>
      </w:r>
      <w:r w:rsidR="00284F0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n temeiul </w:t>
      </w:r>
      <w:r w:rsidR="00284F0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consimțământului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expres (conform art. 6 alin. 1 lit. a din Regulamentului UE 2016/679) precum </w:t>
      </w:r>
      <w:r w:rsidR="00284F0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ș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i </w:t>
      </w:r>
      <w:r w:rsidR="00284F0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n </w:t>
      </w:r>
      <w:r w:rsidR="00284F0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situația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284F0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n care se </w:t>
      </w:r>
      <w:r w:rsidR="00284F0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prelucrează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date cu caracter personal care </w:t>
      </w:r>
      <w:r w:rsidR="00284F0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dezvăluie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originea rasial</w:t>
      </w:r>
      <w:r w:rsidR="00284F0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sau etnic</w:t>
      </w:r>
      <w:r w:rsidR="00284F0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, opiniile politice, confesiunea religioasa sau convingerile filozofice sau apartenen</w:t>
      </w:r>
      <w:r w:rsidR="00284F0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ț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a la sindicate </w:t>
      </w:r>
      <w:r w:rsidR="00284F0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ș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i prelucrarea de date genetice, de date biometrice pentru identificarea unic</w:t>
      </w:r>
      <w:r w:rsidR="00284F0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a unei persoane fizice, de date privind </w:t>
      </w:r>
      <w:r w:rsidR="00284F0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sănătatea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sau date privind </w:t>
      </w:r>
      <w:r w:rsidR="00284F0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viața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sexual</w:t>
      </w:r>
      <w:r w:rsidR="00284F0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sau orientarea sexual</w:t>
      </w:r>
      <w:r w:rsidR="00284F0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</w:t>
      </w:r>
      <w:r w:rsidR="00284F0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când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prelucrarea acestor date se </w:t>
      </w:r>
      <w:r w:rsidR="00284F0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realizează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284F0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n baza </w:t>
      </w:r>
      <w:r w:rsidR="00284F0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consimțământului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explicit;</w:t>
      </w:r>
    </w:p>
    <w:p w14:paraId="04CB29F6" w14:textId="77777777" w:rsidR="00C040BC" w:rsidRPr="00491C74" w:rsidRDefault="00C040BC" w:rsidP="009864D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011574A6" w14:textId="0AF6FEE4" w:rsidR="00C040BC" w:rsidRPr="00491C74" w:rsidRDefault="00C040BC" w:rsidP="009864D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Prezenta cuprinde </w:t>
      </w:r>
      <w:r w:rsidR="00577F68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2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(</w:t>
      </w:r>
      <w:r w:rsidR="00A63B95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două</w:t>
      </w:r>
      <w:r w:rsidR="003F48DB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) pagini ș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i </w:t>
      </w:r>
      <w:r w:rsidR="00284F0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servește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la informarea persoanei/persoanelor vizate, pentru </w:t>
      </w:r>
      <w:r w:rsidR="00284F01"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situația</w:t>
      </w:r>
      <w:r w:rsidR="003F48DB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î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n care datele cu caracter personal sunt colectate</w:t>
      </w:r>
      <w:r w:rsidR="003F48DB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direct de la persoana vizată</w:t>
      </w:r>
      <w:r w:rsidRPr="00491C7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. </w:t>
      </w:r>
    </w:p>
    <w:p w14:paraId="5099DCA6" w14:textId="14445FA0" w:rsidR="00C13DD5" w:rsidRPr="00491C74" w:rsidRDefault="00C13DD5" w:rsidP="009864D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B2628" w:rsidRPr="00491C74" w14:paraId="0A623981" w14:textId="77777777" w:rsidTr="00DB177F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11FF80" w14:textId="77777777" w:rsidR="00DB177F" w:rsidRPr="00491C74" w:rsidRDefault="00DB177F" w:rsidP="009864D0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491C74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83ABCA" w14:textId="77777777" w:rsidR="00DB177F" w:rsidRPr="00491C74" w:rsidRDefault="00DB177F" w:rsidP="009864D0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491C74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Salariat,</w:t>
            </w:r>
          </w:p>
        </w:tc>
      </w:tr>
      <w:tr w:rsidR="00AB2628" w:rsidRPr="00491C74" w14:paraId="6FE83E16" w14:textId="77777777" w:rsidTr="00DB177F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44CA86" w14:textId="22CE13B1" w:rsidR="00DB177F" w:rsidRPr="00491C74" w:rsidRDefault="00DB177F" w:rsidP="009864D0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491C74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{a_denumire} {a_sufix}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A6D83" w14:textId="77777777" w:rsidR="00DB177F" w:rsidRPr="00491C74" w:rsidRDefault="00DB177F" w:rsidP="009864D0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491C74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{s_nume} {s_prenume}</w:t>
            </w:r>
          </w:p>
        </w:tc>
      </w:tr>
      <w:tr w:rsidR="00AB2628" w:rsidRPr="00491C74" w14:paraId="48ABB9E8" w14:textId="77777777" w:rsidTr="00DB177F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2C9CE" w14:textId="77777777" w:rsidR="00DB177F" w:rsidRPr="00491C74" w:rsidRDefault="00DB177F" w:rsidP="009864D0">
            <w:pPr>
              <w:widowControl w:val="0"/>
              <w:jc w:val="both"/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 w:rsidRPr="00491C74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{a_rl_nume}</w:t>
            </w:r>
          </w:p>
          <w:p w14:paraId="6F24A865" w14:textId="77777777" w:rsidR="00DB177F" w:rsidRPr="00491C74" w:rsidRDefault="00DB177F" w:rsidP="009864D0">
            <w:pPr>
              <w:widowControl w:val="0"/>
              <w:jc w:val="both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491C74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491C74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D0C3F" w14:textId="77777777" w:rsidR="00DB177F" w:rsidRPr="00491C74" w:rsidRDefault="00DB177F" w:rsidP="009864D0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491C74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491C74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</w:tr>
      <w:tr w:rsidR="00AB2628" w:rsidRPr="00491C74" w14:paraId="08955A46" w14:textId="77777777" w:rsidTr="00DB177F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07DE35" w14:textId="77777777" w:rsidR="00DB177F" w:rsidRPr="00491C74" w:rsidRDefault="00DB177F" w:rsidP="009864D0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491C74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48ACA" w14:textId="7ED18B5B" w:rsidR="00DB177F" w:rsidRPr="00491C74" w:rsidRDefault="005D3BBA" w:rsidP="009864D0">
            <w:pPr>
              <w:widowControl w:val="0"/>
              <w:jc w:val="both"/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Am primit un exemplar î</w:t>
            </w:r>
            <w:r w:rsidR="00DB177F" w:rsidRPr="00491C74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n original  </w:t>
            </w:r>
          </w:p>
          <w:p w14:paraId="39AD6B2F" w14:textId="77777777" w:rsidR="00DB177F" w:rsidRPr="00491C74" w:rsidRDefault="00DB177F" w:rsidP="009864D0">
            <w:pPr>
              <w:widowControl w:val="0"/>
              <w:jc w:val="both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  <w:p w14:paraId="4CF5B108" w14:textId="77777777" w:rsidR="00DB177F" w:rsidRPr="00491C74" w:rsidRDefault="00DB177F" w:rsidP="009864D0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491C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{space}</w:t>
            </w:r>
          </w:p>
        </w:tc>
      </w:tr>
      <w:tr w:rsidR="00DB177F" w:rsidRPr="00491C74" w14:paraId="32B865C0" w14:textId="77777777" w:rsidTr="00DB177F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B4E527" w14:textId="77777777" w:rsidR="00DB177F" w:rsidRPr="00491C74" w:rsidRDefault="00DB177F" w:rsidP="009864D0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491C74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7EC14" w14:textId="77777777" w:rsidR="00DB177F" w:rsidRPr="00491C74" w:rsidRDefault="00DB177F" w:rsidP="009864D0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491C74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{data_curenta}</w:t>
            </w:r>
          </w:p>
        </w:tc>
      </w:tr>
    </w:tbl>
    <w:p w14:paraId="384276F5" w14:textId="77777777" w:rsidR="00801568" w:rsidRPr="00491C74" w:rsidRDefault="00801568" w:rsidP="009864D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801568" w:rsidRPr="00491C74" w:rsidSect="00AF13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504E9" w14:textId="77777777" w:rsidR="00253714" w:rsidRDefault="00253714" w:rsidP="00C44299">
      <w:r>
        <w:separator/>
      </w:r>
    </w:p>
  </w:endnote>
  <w:endnote w:type="continuationSeparator" w:id="0">
    <w:p w14:paraId="6B68E50E" w14:textId="77777777" w:rsidR="00253714" w:rsidRDefault="00253714" w:rsidP="00C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D70A6" w14:textId="77777777" w:rsidR="009823C1" w:rsidRDefault="009823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  <w:lang w:val="ro-RO"/>
      </w:rPr>
      <w:id w:val="-107435505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698537409"/>
          <w:docPartObj>
            <w:docPartGallery w:val="Page Numbers (Top of Page)"/>
            <w:docPartUnique/>
          </w:docPartObj>
        </w:sdtPr>
        <w:sdtEndPr/>
        <w:sdtContent>
          <w:p w14:paraId="062DA10B" w14:textId="0A330D82" w:rsidR="00DF3A16" w:rsidRPr="00DF3A16" w:rsidRDefault="00DF3A16" w:rsidP="00DF3A16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DF3A16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 w:rsidRPr="00DF3A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 w:rsidRPr="00DF3A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 w:rsidRPr="00DF3A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A63B9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2</w:t>
            </w:r>
            <w:r w:rsidRPr="00DF3A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 w:rsidRPr="00DF3A16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 w:rsidRPr="00DF3A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 w:rsidRPr="00DF3A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 w:rsidRPr="00DF3A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A63B9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2</w:t>
            </w:r>
            <w:r w:rsidRPr="00DF3A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1F87CF35" w14:textId="77777777" w:rsidR="00DF3A16" w:rsidRPr="00DF3A16" w:rsidRDefault="00DF3A16" w:rsidP="00DF3A16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2CD539D1" w14:textId="77777777" w:rsidR="00DF3A16" w:rsidRPr="00DF3A16" w:rsidRDefault="00DF3A16" w:rsidP="00DF3A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  <w:lang w:val="ro-RO"/>
      </w:rPr>
      <w:id w:val="-8301295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679E54" w14:textId="29FC650C" w:rsidR="00DF3A16" w:rsidRPr="00DF3A16" w:rsidRDefault="00DF3A16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DF3A16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 w:rsidRPr="00DF3A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 w:rsidRPr="00DF3A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 w:rsidRPr="00DF3A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5D3BB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 w:rsidRPr="00DF3A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 w:rsidRPr="00DF3A16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 w:rsidRPr="00DF3A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 w:rsidRPr="00DF3A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 w:rsidRPr="00DF3A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5D3BB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2</w:t>
            </w:r>
            <w:r w:rsidRPr="00DF3A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2D5039CD" w14:textId="77777777" w:rsidR="00DF3A16" w:rsidRPr="00DF3A16" w:rsidRDefault="00DF3A16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2B705" w14:textId="77777777" w:rsidR="00253714" w:rsidRDefault="00253714" w:rsidP="00C44299">
      <w:r>
        <w:separator/>
      </w:r>
    </w:p>
  </w:footnote>
  <w:footnote w:type="continuationSeparator" w:id="0">
    <w:p w14:paraId="7309AA46" w14:textId="77777777" w:rsidR="00253714" w:rsidRDefault="00253714" w:rsidP="00C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A9ECC" w14:textId="77777777" w:rsidR="009823C1" w:rsidRDefault="009823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C683C" w14:textId="77777777" w:rsidR="009823C1" w:rsidRDefault="009823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FD268" w14:textId="54790A6F" w:rsidR="00C44299" w:rsidRPr="007B611C" w:rsidRDefault="00C44299" w:rsidP="00C44299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Unitatea: </w:t>
    </w: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 w:rsidRPr="007B611C"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 xml:space="preserve">{a_denumire} {a_sufix}</w:t>
    </w:r>
  </w:p>
  <w:p w14:paraId="47A7CDED" w14:textId="77777777" w:rsidR="00C44299" w:rsidRPr="007B611C" w:rsidRDefault="00C44299" w:rsidP="00C44299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Sediul in:</w:t>
    </w: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{a_localitate}, {a_judet}, {a_adresa}</w:t>
    </w:r>
  </w:p>
  <w:p w14:paraId="0B93D764" w14:textId="77777777" w:rsidR="00C44299" w:rsidRPr="007B611C" w:rsidRDefault="00C44299" w:rsidP="00C44299">
    <w:pPr>
      <w:jc w:val="both"/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</w:pP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CUI:</w:t>
    </w: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{a_cui}</w:t>
    </w:r>
  </w:p>
  <w:p w14:paraId="1EC84E13" w14:textId="77777777" w:rsidR="00C44299" w:rsidRDefault="00C442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B9E"/>
    <w:multiLevelType w:val="hybridMultilevel"/>
    <w:tmpl w:val="0D3C11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925A0"/>
    <w:multiLevelType w:val="hybridMultilevel"/>
    <w:tmpl w:val="56E4EE8C"/>
    <w:lvl w:ilvl="0" w:tplc="12D6F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32AF6"/>
    <w:multiLevelType w:val="hybridMultilevel"/>
    <w:tmpl w:val="9C62E1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E58CA"/>
    <w:multiLevelType w:val="hybridMultilevel"/>
    <w:tmpl w:val="05DE6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305"/>
    <w:rsid w:val="00091D76"/>
    <w:rsid w:val="0009275E"/>
    <w:rsid w:val="000D1C6C"/>
    <w:rsid w:val="001A6EC3"/>
    <w:rsid w:val="001F429F"/>
    <w:rsid w:val="00253714"/>
    <w:rsid w:val="00284F01"/>
    <w:rsid w:val="003857DE"/>
    <w:rsid w:val="003D292F"/>
    <w:rsid w:val="003F48DB"/>
    <w:rsid w:val="00491C74"/>
    <w:rsid w:val="0050307D"/>
    <w:rsid w:val="0053538D"/>
    <w:rsid w:val="00577F68"/>
    <w:rsid w:val="005D3BBA"/>
    <w:rsid w:val="0060469E"/>
    <w:rsid w:val="00687189"/>
    <w:rsid w:val="0069662F"/>
    <w:rsid w:val="00696EF3"/>
    <w:rsid w:val="006E4089"/>
    <w:rsid w:val="006F557F"/>
    <w:rsid w:val="00777240"/>
    <w:rsid w:val="00787D84"/>
    <w:rsid w:val="007975CF"/>
    <w:rsid w:val="007E3882"/>
    <w:rsid w:val="00801568"/>
    <w:rsid w:val="008C2AFC"/>
    <w:rsid w:val="008F292A"/>
    <w:rsid w:val="00917D40"/>
    <w:rsid w:val="00973912"/>
    <w:rsid w:val="00980351"/>
    <w:rsid w:val="009823C1"/>
    <w:rsid w:val="009864D0"/>
    <w:rsid w:val="009A4F4D"/>
    <w:rsid w:val="009B586A"/>
    <w:rsid w:val="009C60D9"/>
    <w:rsid w:val="009F093E"/>
    <w:rsid w:val="00A63B95"/>
    <w:rsid w:val="00AB2628"/>
    <w:rsid w:val="00AF134B"/>
    <w:rsid w:val="00C040BC"/>
    <w:rsid w:val="00C13DD5"/>
    <w:rsid w:val="00C44299"/>
    <w:rsid w:val="00C45E08"/>
    <w:rsid w:val="00CD7238"/>
    <w:rsid w:val="00CE1DAB"/>
    <w:rsid w:val="00CE6D79"/>
    <w:rsid w:val="00D11696"/>
    <w:rsid w:val="00DB177F"/>
    <w:rsid w:val="00DE4105"/>
    <w:rsid w:val="00DF3A16"/>
    <w:rsid w:val="00E35DDE"/>
    <w:rsid w:val="00E44A4B"/>
    <w:rsid w:val="00E90309"/>
    <w:rsid w:val="00EB57F1"/>
    <w:rsid w:val="00EC77D8"/>
    <w:rsid w:val="00F25371"/>
    <w:rsid w:val="00F45B1C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E2EB58"/>
  <w15:docId w15:val="{7C1B8F06-7FBE-4937-BBCD-29B73AEF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0B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40BC"/>
    <w:pPr>
      <w:keepNext/>
      <w:spacing w:before="240" w:after="60" w:line="360" w:lineRule="auto"/>
      <w:outlineLvl w:val="0"/>
    </w:pPr>
    <w:rPr>
      <w:b/>
      <w:bCs/>
      <w:kern w:val="3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40BC"/>
    <w:rPr>
      <w:rFonts w:ascii="Times New Roman" w:eastAsia="Times New Roman" w:hAnsi="Times New Roman" w:cs="Times New Roman"/>
      <w:b/>
      <w:bCs/>
      <w:kern w:val="32"/>
      <w:sz w:val="28"/>
      <w:szCs w:val="24"/>
    </w:rPr>
  </w:style>
  <w:style w:type="paragraph" w:styleId="ListParagraph">
    <w:name w:val="List Paragraph"/>
    <w:basedOn w:val="Normal"/>
    <w:uiPriority w:val="34"/>
    <w:qFormat/>
    <w:rsid w:val="00CE1D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2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4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2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8A556-63ED-4840-9CC5-EA491E2C2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Viorel Andrievici</dc:creator>
  <cp:keywords/>
  <dc:description/>
  <cp:lastModifiedBy>Microsoft Office User</cp:lastModifiedBy>
  <cp:revision>4</cp:revision>
  <dcterms:created xsi:type="dcterms:W3CDTF">2024-01-21T21:11:00Z</dcterms:created>
  <dcterms:modified xsi:type="dcterms:W3CDTF">2024-01-22T06:20:00Z</dcterms:modified>
</cp:coreProperties>
</file>